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CA5" w:rsidRDefault="00360CA5" w:rsidP="00DD473E">
      <w:pPr>
        <w:bidi/>
        <w:spacing w:line="360" w:lineRule="auto"/>
        <w:jc w:val="center"/>
        <w:rPr>
          <w:rStyle w:val="fontstyle01"/>
          <w:rFonts w:cs="B Titr"/>
          <w:b/>
          <w:bCs/>
          <w:color w:val="000000" w:themeColor="text1"/>
          <w:sz w:val="30"/>
          <w:szCs w:val="32"/>
          <w:rtl/>
          <w:lang w:bidi="fa-IR"/>
        </w:rPr>
      </w:pPr>
      <w:r>
        <w:rPr>
          <w:rStyle w:val="fontstyle01"/>
          <w:rFonts w:cs="B Titr" w:hint="cs"/>
          <w:b/>
          <w:bCs/>
          <w:color w:val="000000" w:themeColor="text1"/>
          <w:sz w:val="30"/>
          <w:szCs w:val="32"/>
          <w:rtl/>
          <w:lang w:bidi="fa-IR"/>
        </w:rPr>
        <w:t>باسمه تعالی</w:t>
      </w:r>
    </w:p>
    <w:p w:rsidR="00DD473E" w:rsidRPr="00F42A7C" w:rsidRDefault="00DD473E" w:rsidP="00360CA5">
      <w:pPr>
        <w:bidi/>
        <w:spacing w:line="360" w:lineRule="auto"/>
        <w:jc w:val="center"/>
        <w:rPr>
          <w:rStyle w:val="fontstyle01"/>
          <w:rFonts w:cs="B Titr"/>
          <w:b/>
          <w:bCs/>
          <w:color w:val="000000" w:themeColor="text1"/>
          <w:sz w:val="30"/>
          <w:szCs w:val="32"/>
          <w:rtl/>
          <w:lang w:bidi="fa-IR"/>
        </w:rPr>
      </w:pPr>
      <w:r w:rsidRPr="00F42A7C">
        <w:rPr>
          <w:rStyle w:val="fontstyle01"/>
          <w:rFonts w:cs="B Titr" w:hint="cs"/>
          <w:b/>
          <w:bCs/>
          <w:color w:val="000000" w:themeColor="text1"/>
          <w:sz w:val="30"/>
          <w:szCs w:val="32"/>
          <w:rtl/>
          <w:lang w:bidi="fa-IR"/>
        </w:rPr>
        <w:t>آیین نامه</w:t>
      </w:r>
      <w:r w:rsidR="00F42A7C">
        <w:rPr>
          <w:rStyle w:val="fontstyle01"/>
          <w:rFonts w:cs="B Titr" w:hint="cs"/>
          <w:b/>
          <w:bCs/>
          <w:color w:val="000000" w:themeColor="text1"/>
          <w:sz w:val="30"/>
          <w:szCs w:val="32"/>
          <w:rtl/>
          <w:lang w:bidi="fa-IR"/>
        </w:rPr>
        <w:t xml:space="preserve"> حمایت از</w:t>
      </w:r>
      <w:r w:rsidRPr="00F42A7C">
        <w:rPr>
          <w:rStyle w:val="fontstyle01"/>
          <w:rFonts w:cs="B Titr" w:hint="cs"/>
          <w:b/>
          <w:bCs/>
          <w:color w:val="000000" w:themeColor="text1"/>
          <w:sz w:val="30"/>
          <w:szCs w:val="32"/>
          <w:rtl/>
          <w:lang w:bidi="fa-IR"/>
        </w:rPr>
        <w:t xml:space="preserve"> برگزاری سمینارهای ترویجی</w:t>
      </w:r>
      <w:r w:rsidR="00360CA5">
        <w:rPr>
          <w:rStyle w:val="fontstyle01"/>
          <w:rFonts w:cs="B Titr" w:hint="cs"/>
          <w:b/>
          <w:bCs/>
          <w:color w:val="000000" w:themeColor="text1"/>
          <w:sz w:val="30"/>
          <w:szCs w:val="32"/>
          <w:rtl/>
          <w:lang w:bidi="fa-IR"/>
        </w:rPr>
        <w:t xml:space="preserve"> دانشجویی</w:t>
      </w:r>
    </w:p>
    <w:p w:rsidR="00DD473E" w:rsidRPr="00940C38" w:rsidRDefault="00DD473E" w:rsidP="004A39E1">
      <w:pPr>
        <w:bidi/>
        <w:spacing w:line="480" w:lineRule="auto"/>
        <w:jc w:val="both"/>
        <w:rPr>
          <w:rStyle w:val="fontstyle01"/>
          <w:rFonts w:cs="B Nazanin"/>
          <w:color w:val="000000" w:themeColor="text1"/>
          <w:sz w:val="28"/>
          <w:szCs w:val="28"/>
          <w:rtl/>
          <w:lang w:bidi="fa-IR"/>
        </w:rPr>
      </w:pP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نهادهای ترویجی در راستای اجرای اهداف و سند چشم‌ انداز ستاد توسعه فناوری‌های اپتیک و کوانتوم می توانند </w:t>
      </w:r>
      <w:r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>سمینارهای ترویجی</w:t>
      </w: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در حوزه‌های </w:t>
      </w:r>
      <w:r>
        <w:rPr>
          <w:rFonts w:cs="B Nazanin" w:hint="cs"/>
          <w:sz w:val="28"/>
          <w:szCs w:val="28"/>
          <w:rtl/>
          <w:lang w:bidi="fa-IR"/>
        </w:rPr>
        <w:t>اپتیک، لیزر، پلاسما، فوتونیک و کوانتوم را به صورت رایگان</w:t>
      </w:r>
      <w:r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>برگزار نمایند. در این سمینارها برای ارائه باید از</w:t>
      </w:r>
      <w:r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اساتید و دانشجویان تحصیلات تکمیلی</w:t>
      </w: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که دارای تخصص در حوزه‌های مطرح شده فوق می‌باشند</w:t>
      </w:r>
      <w:r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و</w:t>
      </w: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یا مدرسین مورد تایید ستاد و</w:t>
      </w:r>
      <w:r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با</w:t>
      </w:r>
      <w:r w:rsidRPr="00E07C00">
        <w:rPr>
          <w:rStyle w:val="fontstyle01"/>
          <w:rFonts w:cs="B Titr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E07C00">
        <w:rPr>
          <w:rStyle w:val="fontstyle01"/>
          <w:rFonts w:cs="B Titr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>استعلام</w:t>
      </w:r>
      <w:r w:rsidRPr="00940C38">
        <w:rPr>
          <w:rStyle w:val="fontstyle01"/>
          <w:rFonts w:cs="B Nazanin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 xml:space="preserve"> </w:t>
      </w: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>تاییدیه صلاحیت ارائه</w:t>
      </w:r>
      <w:r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از </w:t>
      </w: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کارگروه ترویج این ستاد استفاده </w:t>
      </w:r>
      <w:r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و به مدت زمان حداقل 2 ساعت برگزار گردد. در </w:t>
      </w: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این </w:t>
      </w:r>
      <w:r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سمینارها در ابتدا باید به معرفی </w:t>
      </w: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مختصری از </w:t>
      </w:r>
      <w:r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>ستاد پرداخته شود و مباحث ارائه شده</w:t>
      </w: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در ادامه آن</w:t>
      </w:r>
      <w:r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مرتبط با </w:t>
      </w:r>
      <w:r>
        <w:rPr>
          <w:rFonts w:cs="B Nazanin" w:hint="cs"/>
          <w:sz w:val="28"/>
          <w:szCs w:val="28"/>
          <w:rtl/>
          <w:lang w:bidi="fa-IR"/>
        </w:rPr>
        <w:t xml:space="preserve">اپتیک، لیزر، پلاسما، فوتونیک و کوانتوم </w:t>
      </w:r>
      <w:r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>باشد</w:t>
      </w: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>. نهادهای ترویجی برای بهره‌</w:t>
      </w:r>
      <w:r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>گیری از پوشش خبری</w:t>
      </w: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و اطلاع‌ رسانی می توانند</w:t>
      </w:r>
      <w:r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پوستر و اطلاعات خبری خود را یک هفته قبل از برگزاری به کارگروه ت</w:t>
      </w: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رویج از طریق ایمیل ارسال نمایند تا در شبکه‌های اجتماعی وابسته به این ستاد اطلاع رسانی گردد. برای دریافت حمایت مربوط به سمینارهای ترویجی باید </w:t>
      </w:r>
      <w:r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مستندات </w:t>
      </w: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>حداکثر 10 روز پس</w:t>
      </w:r>
      <w:r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از برگزاری</w:t>
      </w: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bookmarkStart w:id="0" w:name="_GoBack"/>
      <w:bookmarkEnd w:id="0"/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به </w:t>
      </w:r>
      <w:r w:rsidR="004A39E1"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کارگروه ترویج ستاد توسعه فناوری های اپتیک و کوانتوم </w:t>
      </w: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>ارسال نمایند</w:t>
      </w:r>
      <w:r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>. لازم به ذکر است استفاده و درج لوگو در پو</w:t>
      </w: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>سترها و اقلام تبلیغاتی ممنوع می‌</w:t>
      </w:r>
      <w:r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>باشد.</w:t>
      </w:r>
    </w:p>
    <w:p w:rsidR="00DD473E" w:rsidRDefault="00DD473E" w:rsidP="00DD473E">
      <w:pPr>
        <w:bidi/>
        <w:spacing w:line="360" w:lineRule="auto"/>
        <w:jc w:val="both"/>
        <w:rPr>
          <w:rStyle w:val="fontstyle01"/>
          <w:rFonts w:cs="B Titr"/>
          <w:b/>
          <w:bCs/>
          <w:color w:val="000000" w:themeColor="text1"/>
          <w:sz w:val="26"/>
          <w:szCs w:val="24"/>
          <w:rtl/>
          <w:lang w:bidi="fa-IR"/>
        </w:rPr>
      </w:pPr>
    </w:p>
    <w:p w:rsidR="00DD473E" w:rsidRDefault="00DD473E" w:rsidP="00DD473E">
      <w:pPr>
        <w:bidi/>
        <w:spacing w:line="360" w:lineRule="auto"/>
        <w:jc w:val="both"/>
        <w:rPr>
          <w:rStyle w:val="fontstyle01"/>
          <w:rFonts w:cs="B Titr"/>
          <w:b/>
          <w:bCs/>
          <w:color w:val="000000" w:themeColor="text1"/>
          <w:sz w:val="26"/>
          <w:szCs w:val="24"/>
          <w:rtl/>
          <w:lang w:bidi="fa-IR"/>
        </w:rPr>
      </w:pPr>
    </w:p>
    <w:p w:rsidR="00DD473E" w:rsidRPr="00E07C00" w:rsidRDefault="00DD473E" w:rsidP="00C5181E">
      <w:pPr>
        <w:bidi/>
        <w:spacing w:line="360" w:lineRule="auto"/>
        <w:jc w:val="both"/>
        <w:rPr>
          <w:rStyle w:val="fontstyle01"/>
          <w:rFonts w:cs="B Titr"/>
          <w:b/>
          <w:bCs/>
          <w:color w:val="000000" w:themeColor="text1"/>
          <w:sz w:val="26"/>
          <w:szCs w:val="24"/>
          <w:rtl/>
          <w:lang w:bidi="fa-IR"/>
        </w:rPr>
      </w:pPr>
      <w:r w:rsidRPr="00E07C00">
        <w:rPr>
          <w:rStyle w:val="fontstyle01"/>
          <w:rFonts w:cs="B Titr" w:hint="cs"/>
          <w:b/>
          <w:bCs/>
          <w:color w:val="000000" w:themeColor="text1"/>
          <w:sz w:val="26"/>
          <w:szCs w:val="24"/>
          <w:rtl/>
          <w:lang w:bidi="fa-IR"/>
        </w:rPr>
        <w:lastRenderedPageBreak/>
        <w:t>نحوه ارزیابی</w:t>
      </w:r>
    </w:p>
    <w:p w:rsidR="00DD473E" w:rsidRPr="00940C38" w:rsidRDefault="00DD473E" w:rsidP="00DD473E">
      <w:pPr>
        <w:bidi/>
        <w:spacing w:line="360" w:lineRule="auto"/>
        <w:jc w:val="both"/>
        <w:rPr>
          <w:rStyle w:val="fontstyle01"/>
          <w:rFonts w:cs="B Nazanin"/>
          <w:color w:val="000000" w:themeColor="text1"/>
          <w:sz w:val="28"/>
          <w:szCs w:val="28"/>
          <w:rtl/>
          <w:lang w:bidi="fa-IR"/>
        </w:rPr>
      </w:pPr>
      <w:r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>ارزیابی مستندات برگزاری سمینارهای ترویجی</w:t>
      </w:r>
      <w:r w:rsidR="00777AD3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دانشجویی</w:t>
      </w:r>
      <w:r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توسط کارگروه ترویج ستاد طبق </w:t>
      </w: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>دستور محاسباتی</w:t>
      </w:r>
      <w:r w:rsidR="00777AD3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زیر انجام</w:t>
      </w: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می شود و </w:t>
      </w:r>
      <w:r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هزینه حمایت تشویقی به شماره شبا حساب رابط معرفی شده آن نهاد </w:t>
      </w: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>در دوره‌</w:t>
      </w:r>
      <w:r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>های پرداختی واریز</w:t>
      </w: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  می‌</w:t>
      </w:r>
      <w:r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>گردد.</w:t>
      </w: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دوره‌های پرداختی ستاد از یک الی سه ماه متغیر می باشد.</w:t>
      </w:r>
    </w:p>
    <w:p w:rsidR="00DD473E" w:rsidRPr="00E07C00" w:rsidRDefault="00DD473E" w:rsidP="00DD473E">
      <w:pPr>
        <w:bidi/>
        <w:spacing w:line="360" w:lineRule="auto"/>
        <w:jc w:val="center"/>
        <w:rPr>
          <w:rStyle w:val="fontstyle01"/>
          <w:rFonts w:cs="B Titr"/>
          <w:color w:val="000000" w:themeColor="text1"/>
          <w:sz w:val="28"/>
          <w:szCs w:val="28"/>
          <w:lang w:bidi="fa-IR"/>
        </w:rPr>
      </w:pPr>
      <w:r>
        <w:rPr>
          <w:rStyle w:val="fontstyle01"/>
          <w:rFonts w:cs="B Titr"/>
          <w:color w:val="000000" w:themeColor="text1"/>
          <w:sz w:val="28"/>
          <w:szCs w:val="28"/>
          <w:lang w:bidi="fa-IR"/>
        </w:rPr>
        <w:t xml:space="preserve"> (N</w:t>
      </w:r>
      <w:r>
        <w:rPr>
          <w:rStyle w:val="fontstyle01"/>
          <w:rFonts w:ascii="Times New Roman" w:hAnsi="Times New Roman" w:cs="Times New Roman"/>
          <w:color w:val="000000" w:themeColor="text1"/>
          <w:sz w:val="28"/>
          <w:szCs w:val="28"/>
          <w:lang w:bidi="fa-IR"/>
        </w:rPr>
        <w:t>×</w:t>
      </w:r>
      <w:r>
        <w:rPr>
          <w:rStyle w:val="fontstyle01"/>
          <w:rFonts w:cs="B Titr"/>
          <w:color w:val="000000" w:themeColor="text1"/>
          <w:sz w:val="28"/>
          <w:szCs w:val="28"/>
          <w:lang w:bidi="fa-IR"/>
        </w:rPr>
        <w:t>F</w:t>
      </w:r>
      <w:r>
        <w:rPr>
          <w:rStyle w:val="fontstyle01"/>
          <w:rFonts w:ascii="Times New Roman" w:hAnsi="Times New Roman" w:cs="Times New Roman"/>
          <w:color w:val="000000" w:themeColor="text1"/>
          <w:sz w:val="28"/>
          <w:szCs w:val="28"/>
          <w:lang w:bidi="fa-IR"/>
        </w:rPr>
        <w:t>×</w:t>
      </w:r>
      <w:r>
        <w:rPr>
          <w:rStyle w:val="fontstyle01"/>
          <w:rFonts w:cs="B Titr"/>
          <w:color w:val="000000" w:themeColor="text1"/>
          <w:sz w:val="28"/>
          <w:szCs w:val="28"/>
          <w:lang w:bidi="fa-IR"/>
        </w:rPr>
        <w:t>C</w:t>
      </w:r>
      <w:r>
        <w:rPr>
          <w:rStyle w:val="fontstyle01"/>
          <w:rFonts w:ascii="Times New Roman" w:hAnsi="Times New Roman" w:cs="Times New Roman"/>
          <w:color w:val="000000" w:themeColor="text1"/>
          <w:sz w:val="28"/>
          <w:szCs w:val="28"/>
          <w:lang w:bidi="fa-IR"/>
        </w:rPr>
        <w:t>×</w:t>
      </w:r>
      <w:r>
        <w:rPr>
          <w:rStyle w:val="fontstyle01"/>
          <w:rFonts w:cs="B Titr"/>
          <w:color w:val="000000" w:themeColor="text1"/>
          <w:sz w:val="28"/>
          <w:szCs w:val="28"/>
          <w:lang w:bidi="fa-IR"/>
        </w:rPr>
        <w:t>O</w:t>
      </w:r>
      <w:r>
        <w:rPr>
          <w:rStyle w:val="fontstyle01"/>
          <w:rFonts w:ascii="Times New Roman" w:hAnsi="Times New Roman" w:cs="Times New Roman"/>
          <w:color w:val="000000" w:themeColor="text1"/>
          <w:sz w:val="28"/>
          <w:szCs w:val="28"/>
          <w:lang w:bidi="fa-IR"/>
        </w:rPr>
        <w:t>×</w:t>
      </w:r>
      <w:r>
        <w:rPr>
          <w:rStyle w:val="fontstyle01"/>
          <w:rFonts w:cs="B Titr"/>
          <w:color w:val="000000" w:themeColor="text1"/>
          <w:sz w:val="28"/>
          <w:szCs w:val="28"/>
          <w:lang w:bidi="fa-IR"/>
        </w:rPr>
        <w:t>D) + B+ R+ P</w:t>
      </w:r>
      <w:r w:rsidRPr="00E07C00">
        <w:rPr>
          <w:rStyle w:val="fontstyle01"/>
          <w:rFonts w:cs="B Titr" w:hint="cs"/>
          <w:color w:val="000000" w:themeColor="text1"/>
          <w:sz w:val="28"/>
          <w:szCs w:val="28"/>
          <w:rtl/>
          <w:lang w:bidi="fa-IR"/>
        </w:rPr>
        <w:t xml:space="preserve"> </w:t>
      </w:r>
      <w:proofErr w:type="gramStart"/>
      <w:r w:rsidRPr="00E07C00">
        <w:rPr>
          <w:rStyle w:val="fontstyle01"/>
          <w:rFonts w:cs="B Titr" w:hint="cs"/>
          <w:color w:val="000000" w:themeColor="text1"/>
          <w:sz w:val="28"/>
          <w:szCs w:val="28"/>
          <w:rtl/>
          <w:lang w:bidi="fa-IR"/>
        </w:rPr>
        <w:t>=  مبلغ</w:t>
      </w:r>
      <w:proofErr w:type="gramEnd"/>
      <w:r w:rsidRPr="00E07C00">
        <w:rPr>
          <w:rStyle w:val="fontstyle01"/>
          <w:rFonts w:cs="B Titr" w:hint="cs"/>
          <w:color w:val="000000" w:themeColor="text1"/>
          <w:sz w:val="28"/>
          <w:szCs w:val="28"/>
          <w:rtl/>
          <w:lang w:bidi="fa-IR"/>
        </w:rPr>
        <w:t xml:space="preserve"> حمایت تشویقی</w:t>
      </w:r>
    </w:p>
    <w:tbl>
      <w:tblPr>
        <w:tblStyle w:val="GridTable4-Accent5"/>
        <w:tblpPr w:leftFromText="180" w:rightFromText="180" w:vertAnchor="text" w:tblpY="413"/>
        <w:bidiVisual/>
        <w:tblW w:w="4956" w:type="pct"/>
        <w:tblLook w:val="0420" w:firstRow="1" w:lastRow="0" w:firstColumn="0" w:lastColumn="0" w:noHBand="0" w:noVBand="1"/>
      </w:tblPr>
      <w:tblGrid>
        <w:gridCol w:w="673"/>
        <w:gridCol w:w="764"/>
        <w:gridCol w:w="7831"/>
      </w:tblGrid>
      <w:tr w:rsidR="00DD473E" w:rsidRPr="00940C38" w:rsidTr="002977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tcW w:w="5000" w:type="pct"/>
            <w:gridSpan w:val="3"/>
            <w:noWrap/>
            <w:vAlign w:val="center"/>
            <w:hideMark/>
          </w:tcPr>
          <w:p w:rsidR="00DD473E" w:rsidRPr="00794471" w:rsidRDefault="00DD473E" w:rsidP="004A39E1">
            <w:pPr>
              <w:bidi/>
              <w:jc w:val="center"/>
              <w:rPr>
                <w:rFonts w:ascii="Calibri" w:eastAsia="Times New Roman" w:hAnsi="Calibri" w:cs="B Titr"/>
                <w:color w:val="000000" w:themeColor="text1"/>
                <w:sz w:val="24"/>
                <w:szCs w:val="24"/>
              </w:rPr>
            </w:pPr>
            <w:r w:rsidRPr="00794471">
              <w:rPr>
                <w:rFonts w:ascii="Calibri" w:eastAsia="Times New Roman" w:hAnsi="Calibri" w:cs="B Titr" w:hint="cs"/>
                <w:color w:val="000000" w:themeColor="text1"/>
                <w:sz w:val="24"/>
                <w:szCs w:val="24"/>
                <w:rtl/>
                <w:lang w:bidi="fa-IR"/>
              </w:rPr>
              <w:t>جدول ارزیابی سمینارهای ترویجی</w:t>
            </w:r>
            <w:r w:rsidR="00777AD3">
              <w:rPr>
                <w:rFonts w:ascii="Calibri" w:eastAsia="Times New Roman" w:hAnsi="Calibri"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دانشجویی</w:t>
            </w:r>
            <w:r w:rsidR="004A39E1">
              <w:rPr>
                <w:rFonts w:ascii="Calibri" w:eastAsia="Times New Roman" w:hAnsi="Calibri"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DD473E" w:rsidRPr="00940C38" w:rsidTr="00297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tcW w:w="363" w:type="pct"/>
            <w:noWrap/>
            <w:vAlign w:val="center"/>
            <w:hideMark/>
          </w:tcPr>
          <w:p w:rsidR="00DD473E" w:rsidRPr="00794471" w:rsidRDefault="00DD473E" w:rsidP="002977A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Cs w:val="24"/>
                <w:rtl/>
              </w:rPr>
            </w:pPr>
            <w:r w:rsidRPr="00794471">
              <w:rPr>
                <w:rFonts w:ascii="Calibri" w:eastAsia="Times New Roman" w:hAnsi="Calibri" w:cs="B Nazanin"/>
                <w:b/>
                <w:bCs/>
                <w:color w:val="000000" w:themeColor="text1"/>
                <w:szCs w:val="24"/>
                <w:rtl/>
              </w:rPr>
              <w:t>ردیف</w:t>
            </w:r>
          </w:p>
        </w:tc>
        <w:tc>
          <w:tcPr>
            <w:tcW w:w="412" w:type="pct"/>
            <w:vAlign w:val="center"/>
            <w:hideMark/>
          </w:tcPr>
          <w:p w:rsidR="00DD473E" w:rsidRPr="00794471" w:rsidRDefault="00DD473E" w:rsidP="002977A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پارامتر</w:t>
            </w:r>
          </w:p>
        </w:tc>
        <w:tc>
          <w:tcPr>
            <w:tcW w:w="4225" w:type="pct"/>
            <w:vAlign w:val="center"/>
            <w:hideMark/>
          </w:tcPr>
          <w:p w:rsidR="00DD473E" w:rsidRPr="00794471" w:rsidRDefault="00DD473E" w:rsidP="002977A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Cs w:val="24"/>
                <w:rtl/>
              </w:rPr>
            </w:pPr>
            <w:r w:rsidRPr="00794471">
              <w:rPr>
                <w:rFonts w:ascii="Calibri" w:eastAsia="Times New Roman" w:hAnsi="Calibri" w:cs="B Nazanin" w:hint="cs"/>
                <w:b/>
                <w:bCs/>
                <w:color w:val="000000" w:themeColor="text1"/>
                <w:szCs w:val="24"/>
                <w:rtl/>
              </w:rPr>
              <w:t>توضيحات</w:t>
            </w:r>
          </w:p>
        </w:tc>
      </w:tr>
      <w:tr w:rsidR="00DD473E" w:rsidRPr="00940C38" w:rsidTr="002977A0">
        <w:trPr>
          <w:trHeight w:val="537"/>
        </w:trPr>
        <w:tc>
          <w:tcPr>
            <w:tcW w:w="363" w:type="pct"/>
            <w:noWrap/>
            <w:vAlign w:val="center"/>
          </w:tcPr>
          <w:p w:rsidR="00DD473E" w:rsidRPr="00794471" w:rsidRDefault="00DD473E" w:rsidP="002977A0">
            <w:pPr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 w:themeColor="text1"/>
                <w:szCs w:val="24"/>
                <w:rtl/>
              </w:rPr>
              <w:t>1</w:t>
            </w:r>
          </w:p>
        </w:tc>
        <w:tc>
          <w:tcPr>
            <w:tcW w:w="412" w:type="pct"/>
            <w:vAlign w:val="center"/>
          </w:tcPr>
          <w:p w:rsidR="00DD473E" w:rsidRDefault="00DD473E" w:rsidP="002977A0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</w:rPr>
            </w:pPr>
            <w:r>
              <w:rPr>
                <w:rFonts w:ascii="Calibri" w:eastAsia="Times New Roman" w:hAnsi="Calibri" w:cs="B Nazanin"/>
                <w:color w:val="000000" w:themeColor="text1"/>
                <w:szCs w:val="24"/>
              </w:rPr>
              <w:t>N</w:t>
            </w:r>
          </w:p>
        </w:tc>
        <w:tc>
          <w:tcPr>
            <w:tcW w:w="4225" w:type="pct"/>
            <w:vAlign w:val="center"/>
          </w:tcPr>
          <w:p w:rsidR="00DD473E" w:rsidRPr="00940C38" w:rsidRDefault="00B20952" w:rsidP="002977A0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  <w:lang w:bidi="fa-IR"/>
              </w:rPr>
              <w:t>تعداد شرکت کنندگان در دوره(</w:t>
            </w:r>
            <w:r w:rsidR="00DD473E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  <w:lang w:bidi="fa-IR"/>
              </w:rPr>
              <w:t>مطابق فرم اسامی ارسال شده به کارگروه ترویج</w:t>
            </w: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  <w:lang w:bidi="fa-IR"/>
              </w:rPr>
              <w:t>)</w:t>
            </w:r>
          </w:p>
        </w:tc>
      </w:tr>
      <w:tr w:rsidR="00DD473E" w:rsidRPr="00940C38" w:rsidTr="00297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tcW w:w="363" w:type="pct"/>
            <w:noWrap/>
            <w:vAlign w:val="center"/>
            <w:hideMark/>
          </w:tcPr>
          <w:p w:rsidR="00DD473E" w:rsidRPr="00794471" w:rsidRDefault="00DD473E" w:rsidP="002977A0">
            <w:pPr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 w:themeColor="text1"/>
                <w:szCs w:val="24"/>
                <w:rtl/>
              </w:rPr>
              <w:t>2</w:t>
            </w:r>
          </w:p>
        </w:tc>
        <w:tc>
          <w:tcPr>
            <w:tcW w:w="412" w:type="pct"/>
            <w:vAlign w:val="center"/>
            <w:hideMark/>
          </w:tcPr>
          <w:p w:rsidR="00DD473E" w:rsidRPr="00940C38" w:rsidRDefault="00DD473E" w:rsidP="002977A0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/>
                <w:color w:val="000000" w:themeColor="text1"/>
                <w:szCs w:val="24"/>
              </w:rPr>
              <w:t>F</w:t>
            </w:r>
          </w:p>
        </w:tc>
        <w:tc>
          <w:tcPr>
            <w:tcW w:w="4225" w:type="pct"/>
            <w:vAlign w:val="center"/>
            <w:hideMark/>
          </w:tcPr>
          <w:p w:rsidR="00DD473E" w:rsidRPr="00940C38" w:rsidRDefault="00DD473E" w:rsidP="002977A0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  <w:rtl/>
                <w:lang w:bidi="fa-IR"/>
              </w:rPr>
            </w:pP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  <w:lang w:bidi="fa-IR"/>
              </w:rPr>
              <w:t xml:space="preserve">مبلغ </w:t>
            </w:r>
            <w:r>
              <w:rPr>
                <w:rFonts w:ascii="Calibri" w:eastAsia="Times New Roman" w:hAnsi="Calibri" w:cs="B Nazanin"/>
                <w:color w:val="000000" w:themeColor="text1"/>
                <w:szCs w:val="24"/>
                <w:lang w:bidi="fa-IR"/>
              </w:rPr>
              <w:t>150</w:t>
            </w: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  <w:lang w:bidi="fa-IR"/>
              </w:rPr>
              <w:t xml:space="preserve"> هزار ریال</w:t>
            </w: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  <w:lang w:bidi="fa-IR"/>
              </w:rPr>
              <w:t xml:space="preserve"> حمایت تشویقی به ازای هر یک نفر</w:t>
            </w: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  <w:lang w:bidi="fa-IR"/>
              </w:rPr>
              <w:t xml:space="preserve"> دانشجو </w:t>
            </w: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  <w:lang w:bidi="fa-IR"/>
              </w:rPr>
              <w:t>شرکت کننده در سمینار</w:t>
            </w:r>
          </w:p>
        </w:tc>
      </w:tr>
      <w:tr w:rsidR="00DD473E" w:rsidRPr="00940C38" w:rsidTr="002977A0">
        <w:trPr>
          <w:trHeight w:val="510"/>
        </w:trPr>
        <w:tc>
          <w:tcPr>
            <w:tcW w:w="363" w:type="pct"/>
            <w:noWrap/>
            <w:vAlign w:val="center"/>
            <w:hideMark/>
          </w:tcPr>
          <w:p w:rsidR="00DD473E" w:rsidRPr="00794471" w:rsidRDefault="00DD473E" w:rsidP="002977A0">
            <w:pPr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Cs w:val="24"/>
                <w:rtl/>
              </w:rPr>
            </w:pPr>
            <w:r w:rsidRPr="00794471">
              <w:rPr>
                <w:rFonts w:ascii="Calibri" w:eastAsia="Times New Roman" w:hAnsi="Calibri" w:cs="B Nazanin"/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412" w:type="pct"/>
            <w:vAlign w:val="center"/>
          </w:tcPr>
          <w:p w:rsidR="00DD473E" w:rsidRPr="00940C38" w:rsidRDefault="00DD473E" w:rsidP="002977A0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</w:rPr>
            </w:pPr>
            <w:r w:rsidRPr="00940C38">
              <w:rPr>
                <w:rFonts w:ascii="Calibri" w:eastAsia="Times New Roman" w:hAnsi="Calibri" w:cs="B Nazanin"/>
                <w:color w:val="000000" w:themeColor="text1"/>
                <w:szCs w:val="24"/>
              </w:rPr>
              <w:t>C</w:t>
            </w:r>
          </w:p>
        </w:tc>
        <w:tc>
          <w:tcPr>
            <w:tcW w:w="4225" w:type="pct"/>
            <w:vAlign w:val="center"/>
            <w:hideMark/>
          </w:tcPr>
          <w:p w:rsidR="00DD473E" w:rsidRPr="00940C38" w:rsidRDefault="00DD473E" w:rsidP="002977A0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در صورت اعطای گواهی شرکت این ضریب به مقدار 1/1 و در صورت عدم ارائه گواهی 1 اعمال می گردد.</w:t>
            </w:r>
          </w:p>
        </w:tc>
      </w:tr>
      <w:tr w:rsidR="00DD473E" w:rsidRPr="00940C38" w:rsidTr="00297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tcW w:w="363" w:type="pct"/>
            <w:noWrap/>
            <w:vAlign w:val="center"/>
            <w:hideMark/>
          </w:tcPr>
          <w:p w:rsidR="00DD473E" w:rsidRPr="00794471" w:rsidRDefault="00DD473E" w:rsidP="002977A0">
            <w:pPr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Cs w:val="24"/>
                <w:rtl/>
              </w:rPr>
            </w:pPr>
            <w:r w:rsidRPr="00794471">
              <w:rPr>
                <w:rFonts w:ascii="Calibri" w:eastAsia="Times New Roman" w:hAnsi="Calibri" w:cs="B Nazanin"/>
                <w:b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412" w:type="pct"/>
            <w:vAlign w:val="center"/>
          </w:tcPr>
          <w:p w:rsidR="00DD473E" w:rsidRPr="00940C38" w:rsidRDefault="00DD473E" w:rsidP="002977A0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</w:rPr>
            </w:pPr>
            <w:r>
              <w:rPr>
                <w:rFonts w:ascii="Calibri" w:eastAsia="Times New Roman" w:hAnsi="Calibri" w:cs="B Nazanin"/>
                <w:color w:val="000000" w:themeColor="text1"/>
                <w:szCs w:val="24"/>
              </w:rPr>
              <w:t>O</w:t>
            </w:r>
          </w:p>
        </w:tc>
        <w:tc>
          <w:tcPr>
            <w:tcW w:w="4225" w:type="pct"/>
            <w:vAlign w:val="center"/>
            <w:hideMark/>
          </w:tcPr>
          <w:p w:rsidR="00DD473E" w:rsidRPr="00940C38" w:rsidRDefault="00DD473E" w:rsidP="002977A0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  <w:lang w:bidi="fa-IR"/>
              </w:rPr>
              <w:t>در صورت برگزاری سمینار به صورت آنلاین این ضریب 8/0 و به صورت حضوری 1 اعمال می گردد.</w:t>
            </w:r>
          </w:p>
        </w:tc>
      </w:tr>
      <w:tr w:rsidR="00DD473E" w:rsidRPr="00940C38" w:rsidTr="002977A0">
        <w:trPr>
          <w:trHeight w:val="1159"/>
        </w:trPr>
        <w:tc>
          <w:tcPr>
            <w:tcW w:w="363" w:type="pct"/>
            <w:noWrap/>
            <w:vAlign w:val="center"/>
          </w:tcPr>
          <w:p w:rsidR="00DD473E" w:rsidRDefault="00DD473E" w:rsidP="002977A0">
            <w:pPr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5</w:t>
            </w:r>
          </w:p>
        </w:tc>
        <w:tc>
          <w:tcPr>
            <w:tcW w:w="412" w:type="pct"/>
            <w:vAlign w:val="center"/>
          </w:tcPr>
          <w:p w:rsidR="00DD473E" w:rsidRDefault="00DD473E" w:rsidP="002977A0">
            <w:pPr>
              <w:bidi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Cs w:val="24"/>
              </w:rPr>
              <w:t>D</w:t>
            </w:r>
          </w:p>
        </w:tc>
        <w:tc>
          <w:tcPr>
            <w:tcW w:w="4225" w:type="pct"/>
            <w:vAlign w:val="center"/>
          </w:tcPr>
          <w:p w:rsidR="00DD473E" w:rsidRDefault="00DD473E" w:rsidP="002977A0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noProof/>
                <w:color w:val="000000" w:themeColor="text1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61762A" wp14:editId="21FF098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33655</wp:posOffset>
                      </wp:positionV>
                      <wp:extent cx="142875" cy="647700"/>
                      <wp:effectExtent l="0" t="0" r="47625" b="19050"/>
                      <wp:wrapNone/>
                      <wp:docPr id="2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64770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2295E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" o:spid="_x0000_s1026" type="#_x0000_t88" style="position:absolute;margin-left:150.85pt;margin-top:2.65pt;width:11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" adj="397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                                                                            یک تا دو سمینار مقدار ضریب 1</w:t>
            </w:r>
          </w:p>
          <w:p w:rsidR="00DD473E" w:rsidRDefault="00DD473E" w:rsidP="002977A0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ضریب حمایت مضاعف به ازای تعداد سمینارهای برگزاری           دو تا چهار سمینار مقدار ضریب 2/1</w:t>
            </w:r>
          </w:p>
          <w:p w:rsidR="00DD473E" w:rsidRDefault="00DD473E" w:rsidP="002977A0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                                                                                 بیش از چهار سمینار مقدار ضریب 5/1</w:t>
            </w:r>
          </w:p>
        </w:tc>
      </w:tr>
      <w:tr w:rsidR="00DD473E" w:rsidRPr="00940C38" w:rsidTr="00297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tcW w:w="363" w:type="pct"/>
            <w:noWrap/>
            <w:vAlign w:val="center"/>
          </w:tcPr>
          <w:p w:rsidR="00DD473E" w:rsidRPr="00794471" w:rsidRDefault="00DD473E" w:rsidP="002977A0">
            <w:pPr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 w:themeColor="text1"/>
                <w:szCs w:val="24"/>
                <w:rtl/>
              </w:rPr>
              <w:t>6</w:t>
            </w:r>
          </w:p>
        </w:tc>
        <w:tc>
          <w:tcPr>
            <w:tcW w:w="412" w:type="pct"/>
            <w:vAlign w:val="center"/>
          </w:tcPr>
          <w:p w:rsidR="00DD473E" w:rsidRPr="00940C38" w:rsidRDefault="00DD473E" w:rsidP="002977A0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Cs w:val="24"/>
              </w:rPr>
              <w:t>B</w:t>
            </w:r>
          </w:p>
        </w:tc>
        <w:tc>
          <w:tcPr>
            <w:tcW w:w="4225" w:type="pct"/>
            <w:vAlign w:val="center"/>
          </w:tcPr>
          <w:p w:rsidR="00DD473E" w:rsidRPr="00940C38" w:rsidRDefault="00DD473E" w:rsidP="002977A0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به </w:t>
            </w: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ازای دو ساعت اول 2 میلیون ریال</w:t>
            </w:r>
          </w:p>
          <w:p w:rsidR="00DD473E" w:rsidRPr="00940C38" w:rsidRDefault="00DD473E" w:rsidP="002977A0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بیشتر از دو تا سه ساعت</w:t>
            </w: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</w:t>
            </w:r>
            <w:r w:rsidRPr="00782868">
              <w:rPr>
                <w:rFonts w:ascii="Calibri" w:eastAsia="Times New Roman" w:hAnsi="Calibri" w:cs="B Nazanin"/>
                <w:color w:val="000000" w:themeColor="text1"/>
                <w:sz w:val="24"/>
                <w:szCs w:val="28"/>
              </w:rPr>
              <w:t>3</w:t>
            </w: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میلیون ریال</w:t>
            </w:r>
          </w:p>
          <w:p w:rsidR="00DD473E" w:rsidRPr="00940C38" w:rsidRDefault="00DD473E" w:rsidP="002977A0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بیشتر از سه ساعت </w:t>
            </w:r>
            <w:r>
              <w:rPr>
                <w:rFonts w:ascii="Calibri" w:eastAsia="Times New Roman" w:hAnsi="Calibri" w:cs="B Nazanin"/>
                <w:color w:val="000000" w:themeColor="text1"/>
                <w:szCs w:val="24"/>
              </w:rPr>
              <w:t>4</w:t>
            </w: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</w:t>
            </w: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میلیون ریال</w:t>
            </w:r>
          </w:p>
        </w:tc>
      </w:tr>
      <w:tr w:rsidR="00DD473E" w:rsidRPr="00940C38" w:rsidTr="002977A0">
        <w:trPr>
          <w:trHeight w:val="520"/>
        </w:trPr>
        <w:tc>
          <w:tcPr>
            <w:tcW w:w="363" w:type="pct"/>
            <w:noWrap/>
            <w:vAlign w:val="center"/>
          </w:tcPr>
          <w:p w:rsidR="00DD473E" w:rsidRDefault="00DD473E" w:rsidP="002977A0">
            <w:pPr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 w:themeColor="text1"/>
                <w:szCs w:val="24"/>
                <w:rtl/>
              </w:rPr>
              <w:t>7</w:t>
            </w:r>
          </w:p>
        </w:tc>
        <w:tc>
          <w:tcPr>
            <w:tcW w:w="412" w:type="pct"/>
            <w:vAlign w:val="center"/>
          </w:tcPr>
          <w:p w:rsidR="00DD473E" w:rsidRDefault="00DD473E" w:rsidP="002977A0">
            <w:pPr>
              <w:bidi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Cs w:val="24"/>
              </w:rPr>
              <w:t>R</w:t>
            </w:r>
          </w:p>
        </w:tc>
        <w:tc>
          <w:tcPr>
            <w:tcW w:w="4225" w:type="pct"/>
            <w:vAlign w:val="center"/>
          </w:tcPr>
          <w:p w:rsidR="00DD473E" w:rsidRDefault="00DD473E" w:rsidP="002977A0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  <w:lang w:bidi="fa-IR"/>
              </w:rPr>
              <w:t>در صورت ارائه گزارش(طبق قالب پیش فرض) تا سقف مبلغ 5 میلیون ریال درنظر گرفته خواهد شد.</w:t>
            </w:r>
          </w:p>
        </w:tc>
      </w:tr>
      <w:tr w:rsidR="00DD473E" w:rsidRPr="00940C38" w:rsidTr="00297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363" w:type="pct"/>
            <w:noWrap/>
            <w:vAlign w:val="center"/>
          </w:tcPr>
          <w:p w:rsidR="00DD473E" w:rsidRDefault="00DD473E" w:rsidP="002977A0">
            <w:pPr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 w:themeColor="text1"/>
                <w:szCs w:val="24"/>
                <w:rtl/>
              </w:rPr>
              <w:t>8</w:t>
            </w:r>
          </w:p>
        </w:tc>
        <w:tc>
          <w:tcPr>
            <w:tcW w:w="412" w:type="pct"/>
            <w:vAlign w:val="center"/>
          </w:tcPr>
          <w:p w:rsidR="00DD473E" w:rsidRDefault="00DD473E" w:rsidP="002977A0">
            <w:pPr>
              <w:bidi/>
              <w:jc w:val="center"/>
              <w:rPr>
                <w:rFonts w:ascii="Calibri" w:eastAsia="Times New Roman" w:hAnsi="Calibri" w:cs="Calibri"/>
                <w:color w:val="000000" w:themeColor="text1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Cs w:val="24"/>
              </w:rPr>
              <w:t>P</w:t>
            </w:r>
          </w:p>
        </w:tc>
        <w:tc>
          <w:tcPr>
            <w:tcW w:w="4225" w:type="pct"/>
            <w:vAlign w:val="center"/>
          </w:tcPr>
          <w:p w:rsidR="00DD473E" w:rsidRDefault="00DD473E" w:rsidP="002977A0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  <w:lang w:bidi="fa-IR"/>
              </w:rPr>
              <w:t>هزینه تبلیغات در صورت ارائه فاکتور رسمی و رسید پرداختی تا سقف 2 میلیون ریال پرداخت می‌شود.</w:t>
            </w:r>
          </w:p>
        </w:tc>
      </w:tr>
    </w:tbl>
    <w:p w:rsidR="00DD473E" w:rsidRPr="00940C38" w:rsidRDefault="00DD473E" w:rsidP="00DD473E">
      <w:pPr>
        <w:bidi/>
        <w:spacing w:line="360" w:lineRule="auto"/>
        <w:rPr>
          <w:rStyle w:val="fontstyle01"/>
          <w:rFonts w:cs="B Nazanin"/>
          <w:color w:val="000000" w:themeColor="text1"/>
          <w:sz w:val="38"/>
          <w:szCs w:val="48"/>
          <w:rtl/>
          <w:lang w:bidi="fa-IR"/>
        </w:rPr>
      </w:pPr>
    </w:p>
    <w:p w:rsidR="00DD473E" w:rsidRPr="00AC7702" w:rsidRDefault="00DD473E" w:rsidP="00DD473E">
      <w:pPr>
        <w:bidi/>
        <w:spacing w:line="360" w:lineRule="auto"/>
        <w:jc w:val="both"/>
        <w:rPr>
          <w:rStyle w:val="fontstyle01"/>
          <w:rFonts w:cs="B Nazanin"/>
          <w:color w:val="000000" w:themeColor="text1"/>
          <w:szCs w:val="12"/>
          <w:rtl/>
          <w:lang w:bidi="fa-IR"/>
        </w:rPr>
      </w:pPr>
    </w:p>
    <w:p w:rsidR="00DD473E" w:rsidRDefault="00DD473E" w:rsidP="00DD473E">
      <w:pPr>
        <w:bidi/>
        <w:spacing w:line="360" w:lineRule="auto"/>
        <w:jc w:val="both"/>
        <w:rPr>
          <w:rStyle w:val="fontstyle01"/>
          <w:rFonts w:cs="B Titr"/>
          <w:b/>
          <w:bCs/>
          <w:color w:val="000000" w:themeColor="text1"/>
          <w:sz w:val="26"/>
          <w:szCs w:val="24"/>
          <w:rtl/>
          <w:lang w:bidi="fa-IR"/>
        </w:rPr>
      </w:pPr>
    </w:p>
    <w:p w:rsidR="00DD473E" w:rsidRDefault="00DD473E" w:rsidP="00DD473E">
      <w:pPr>
        <w:bidi/>
        <w:spacing w:line="360" w:lineRule="auto"/>
        <w:jc w:val="both"/>
        <w:rPr>
          <w:rStyle w:val="fontstyle01"/>
          <w:rFonts w:cs="B Titr"/>
          <w:b/>
          <w:bCs/>
          <w:color w:val="000000" w:themeColor="text1"/>
          <w:sz w:val="26"/>
          <w:szCs w:val="24"/>
          <w:rtl/>
          <w:lang w:bidi="fa-IR"/>
        </w:rPr>
      </w:pPr>
      <w:r w:rsidRPr="00E07C00">
        <w:rPr>
          <w:rStyle w:val="fontstyle01"/>
          <w:rFonts w:cs="B Titr" w:hint="cs"/>
          <w:b/>
          <w:bCs/>
          <w:color w:val="000000" w:themeColor="text1"/>
          <w:sz w:val="26"/>
          <w:szCs w:val="24"/>
          <w:rtl/>
          <w:lang w:bidi="fa-IR"/>
        </w:rPr>
        <w:lastRenderedPageBreak/>
        <w:t>مدارک مورد نیاز جهت ارزیابی سمینارهای ترویجی</w:t>
      </w:r>
    </w:p>
    <w:p w:rsidR="003A58B3" w:rsidRPr="00E07C00" w:rsidRDefault="003A58B3" w:rsidP="003A58B3">
      <w:pPr>
        <w:bidi/>
        <w:spacing w:line="360" w:lineRule="auto"/>
        <w:jc w:val="both"/>
        <w:rPr>
          <w:rStyle w:val="fontstyle01"/>
          <w:rFonts w:cs="B Titr"/>
          <w:b/>
          <w:bCs/>
          <w:color w:val="000000" w:themeColor="text1"/>
          <w:sz w:val="26"/>
          <w:szCs w:val="24"/>
          <w:rtl/>
          <w:lang w:bidi="fa-IR"/>
        </w:rPr>
      </w:pPr>
    </w:p>
    <w:tbl>
      <w:tblPr>
        <w:tblStyle w:val="GridTable4-Accent5"/>
        <w:bidiVisual/>
        <w:tblW w:w="5000" w:type="pct"/>
        <w:tblLook w:val="04A0" w:firstRow="1" w:lastRow="0" w:firstColumn="1" w:lastColumn="0" w:noHBand="0" w:noVBand="1"/>
      </w:tblPr>
      <w:tblGrid>
        <w:gridCol w:w="673"/>
        <w:gridCol w:w="2319"/>
        <w:gridCol w:w="6358"/>
      </w:tblGrid>
      <w:tr w:rsidR="00DD473E" w:rsidRPr="00940C38" w:rsidTr="002977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vAlign w:val="center"/>
            <w:hideMark/>
          </w:tcPr>
          <w:p w:rsidR="00DD473E" w:rsidRPr="00794471" w:rsidRDefault="00DD473E" w:rsidP="002977A0">
            <w:pPr>
              <w:bidi/>
              <w:jc w:val="center"/>
              <w:rPr>
                <w:rFonts w:ascii="Calibri" w:eastAsia="Times New Roman" w:hAnsi="Calibri" w:cs="B Titr"/>
                <w:color w:val="000000" w:themeColor="text1"/>
                <w:sz w:val="24"/>
                <w:szCs w:val="24"/>
              </w:rPr>
            </w:pPr>
            <w:r w:rsidRPr="00794471">
              <w:rPr>
                <w:rFonts w:ascii="Calibri" w:eastAsia="Times New Roman" w:hAnsi="Calibri" w:cs="B Titr" w:hint="cs"/>
                <w:color w:val="000000" w:themeColor="text1"/>
                <w:sz w:val="24"/>
                <w:szCs w:val="24"/>
                <w:rtl/>
                <w:lang w:bidi="fa-IR"/>
              </w:rPr>
              <w:t>مدارک و مستندات مورد نیاز جهت ارزیابی سمینارهای ترویجی</w:t>
            </w:r>
          </w:p>
        </w:tc>
      </w:tr>
      <w:tr w:rsidR="00DD473E" w:rsidRPr="00940C38" w:rsidTr="00297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  <w:noWrap/>
            <w:vAlign w:val="center"/>
            <w:hideMark/>
          </w:tcPr>
          <w:p w:rsidR="00DD473E" w:rsidRPr="00794471" w:rsidRDefault="00DD473E" w:rsidP="002977A0">
            <w:pPr>
              <w:bidi/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  <w:rtl/>
              </w:rPr>
            </w:pPr>
            <w:r w:rsidRPr="00794471">
              <w:rPr>
                <w:rFonts w:ascii="Calibri" w:eastAsia="Times New Roman" w:hAnsi="Calibri" w:cs="B Nazanin"/>
                <w:color w:val="000000" w:themeColor="text1"/>
                <w:szCs w:val="24"/>
                <w:rtl/>
              </w:rPr>
              <w:t>ردیف</w:t>
            </w:r>
          </w:p>
        </w:tc>
        <w:tc>
          <w:tcPr>
            <w:tcW w:w="1240" w:type="pct"/>
            <w:vAlign w:val="center"/>
            <w:hideMark/>
          </w:tcPr>
          <w:p w:rsidR="00DD473E" w:rsidRPr="00794471" w:rsidRDefault="00DD473E" w:rsidP="002977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 w:themeColor="text1"/>
                <w:szCs w:val="24"/>
                <w:rtl/>
              </w:rPr>
            </w:pPr>
            <w:r w:rsidRPr="00794471">
              <w:rPr>
                <w:rFonts w:ascii="Calibri" w:eastAsia="Times New Roman" w:hAnsi="Calibri" w:cs="B Nazanin" w:hint="cs"/>
                <w:b/>
                <w:bCs/>
                <w:color w:val="000000" w:themeColor="text1"/>
                <w:szCs w:val="24"/>
                <w:rtl/>
              </w:rPr>
              <w:t>عنوان مستند</w:t>
            </w:r>
          </w:p>
        </w:tc>
        <w:tc>
          <w:tcPr>
            <w:tcW w:w="3400" w:type="pct"/>
            <w:vAlign w:val="center"/>
            <w:hideMark/>
          </w:tcPr>
          <w:p w:rsidR="00DD473E" w:rsidRPr="00794471" w:rsidRDefault="00DD473E" w:rsidP="002977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 w:themeColor="text1"/>
                <w:szCs w:val="24"/>
                <w:rtl/>
              </w:rPr>
            </w:pPr>
            <w:r w:rsidRPr="00794471">
              <w:rPr>
                <w:rFonts w:ascii="Calibri" w:eastAsia="Times New Roman" w:hAnsi="Calibri" w:cs="B Nazanin" w:hint="cs"/>
                <w:b/>
                <w:bCs/>
                <w:color w:val="000000" w:themeColor="text1"/>
                <w:szCs w:val="24"/>
                <w:rtl/>
              </w:rPr>
              <w:t>توضيحات</w:t>
            </w:r>
          </w:p>
        </w:tc>
      </w:tr>
      <w:tr w:rsidR="00DD473E" w:rsidRPr="00940C38" w:rsidTr="002977A0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  <w:noWrap/>
            <w:vAlign w:val="center"/>
            <w:hideMark/>
          </w:tcPr>
          <w:p w:rsidR="00DD473E" w:rsidRPr="00940C38" w:rsidRDefault="00DD473E" w:rsidP="002977A0">
            <w:pPr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  <w:rtl/>
              </w:rPr>
            </w:pPr>
            <w:r w:rsidRPr="00940C38">
              <w:rPr>
                <w:rFonts w:ascii="Calibri" w:eastAsia="Times New Roman" w:hAnsi="Calibri" w:cs="B Nazanin"/>
                <w:color w:val="000000" w:themeColor="text1"/>
                <w:szCs w:val="24"/>
              </w:rPr>
              <w:t>1</w:t>
            </w:r>
          </w:p>
        </w:tc>
        <w:tc>
          <w:tcPr>
            <w:tcW w:w="1240" w:type="pct"/>
            <w:vAlign w:val="center"/>
            <w:hideMark/>
          </w:tcPr>
          <w:p w:rsidR="00DD473E" w:rsidRPr="00940C38" w:rsidRDefault="00DD473E" w:rsidP="002977A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 w:themeColor="text1"/>
                <w:szCs w:val="24"/>
              </w:rPr>
            </w:pP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فرم مشخصات</w:t>
            </w:r>
          </w:p>
        </w:tc>
        <w:tc>
          <w:tcPr>
            <w:tcW w:w="3400" w:type="pct"/>
            <w:vAlign w:val="center"/>
            <w:hideMark/>
          </w:tcPr>
          <w:p w:rsidR="00DD473E" w:rsidRPr="00940C38" w:rsidRDefault="00DD473E" w:rsidP="00E407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 w:themeColor="text1"/>
                <w:szCs w:val="24"/>
                <w:rtl/>
              </w:rPr>
            </w:pP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مشخصات تمامي افراد شركت كننده در</w:t>
            </w: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</w:t>
            </w: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سمینارها بر اساس فرم</w:t>
            </w:r>
            <w:r w:rsidR="00CE3847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اسامی</w:t>
            </w:r>
            <w:r w:rsidR="00E407A4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(به صورت تایپ شده)</w:t>
            </w:r>
            <w:r w:rsidR="00E407A4"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</w:t>
            </w:r>
            <w:r w:rsidR="00E407A4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تهیه</w:t>
            </w:r>
            <w:r w:rsidR="00B20952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و</w:t>
            </w:r>
            <w:r w:rsidR="00E407A4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به کارگروه ترویج</w:t>
            </w: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ارسال شود.</w:t>
            </w:r>
          </w:p>
        </w:tc>
      </w:tr>
      <w:tr w:rsidR="00DD473E" w:rsidRPr="00940C38" w:rsidTr="00297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  <w:noWrap/>
            <w:vAlign w:val="center"/>
            <w:hideMark/>
          </w:tcPr>
          <w:p w:rsidR="00DD473E" w:rsidRPr="00940C38" w:rsidRDefault="00DD473E" w:rsidP="002977A0">
            <w:pPr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  <w:rtl/>
              </w:rPr>
            </w:pPr>
            <w:r w:rsidRPr="00940C38">
              <w:rPr>
                <w:rFonts w:ascii="Calibri" w:eastAsia="Times New Roman" w:hAnsi="Calibri" w:cs="B Nazanin"/>
                <w:color w:val="000000" w:themeColor="text1"/>
                <w:szCs w:val="24"/>
              </w:rPr>
              <w:t>2</w:t>
            </w:r>
          </w:p>
        </w:tc>
        <w:tc>
          <w:tcPr>
            <w:tcW w:w="1240" w:type="pct"/>
            <w:vAlign w:val="center"/>
            <w:hideMark/>
          </w:tcPr>
          <w:p w:rsidR="00DD473E" w:rsidRPr="00940C38" w:rsidRDefault="00DD473E" w:rsidP="002977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 w:themeColor="text1"/>
                <w:szCs w:val="24"/>
              </w:rPr>
            </w:pP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فايل صوتي يا تصويري دوره</w:t>
            </w:r>
          </w:p>
        </w:tc>
        <w:tc>
          <w:tcPr>
            <w:tcW w:w="3400" w:type="pct"/>
            <w:vAlign w:val="center"/>
            <w:hideMark/>
          </w:tcPr>
          <w:p w:rsidR="00DD473E" w:rsidRPr="00940C38" w:rsidRDefault="00DD473E" w:rsidP="002977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 w:themeColor="text1"/>
                <w:szCs w:val="24"/>
                <w:rtl/>
              </w:rPr>
            </w:pP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نهاد ترويجي بايد نسبت به ضبط صوتي يا تصويري دوره به صورت كامل اقدام </w:t>
            </w:r>
            <w:r w:rsidR="00B20952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كرده</w:t>
            </w: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و فايل ضبط شده نهايي را به کارگروه ترویج ارسال نماید.</w:t>
            </w:r>
          </w:p>
        </w:tc>
      </w:tr>
      <w:tr w:rsidR="00DD473E" w:rsidRPr="00940C38" w:rsidTr="002977A0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  <w:noWrap/>
            <w:vAlign w:val="center"/>
            <w:hideMark/>
          </w:tcPr>
          <w:p w:rsidR="00DD473E" w:rsidRPr="00940C38" w:rsidRDefault="00DD473E" w:rsidP="002977A0">
            <w:pPr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  <w:rtl/>
              </w:rPr>
            </w:pPr>
            <w:r w:rsidRPr="00940C38">
              <w:rPr>
                <w:rFonts w:ascii="Calibri" w:eastAsia="Times New Roman" w:hAnsi="Calibri" w:cs="B Nazanin"/>
                <w:color w:val="000000" w:themeColor="text1"/>
                <w:szCs w:val="24"/>
              </w:rPr>
              <w:t>3</w:t>
            </w:r>
          </w:p>
        </w:tc>
        <w:tc>
          <w:tcPr>
            <w:tcW w:w="1240" w:type="pct"/>
            <w:vAlign w:val="center"/>
            <w:hideMark/>
          </w:tcPr>
          <w:p w:rsidR="00DD473E" w:rsidRPr="00940C38" w:rsidRDefault="00DD473E" w:rsidP="002977A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 w:themeColor="text1"/>
                <w:szCs w:val="24"/>
              </w:rPr>
            </w:pP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عكس از دوره</w:t>
            </w:r>
          </w:p>
        </w:tc>
        <w:tc>
          <w:tcPr>
            <w:tcW w:w="3400" w:type="pct"/>
            <w:hideMark/>
          </w:tcPr>
          <w:p w:rsidR="00DD473E" w:rsidRPr="00940C38" w:rsidRDefault="00DD473E" w:rsidP="002977A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 w:themeColor="text1"/>
                <w:szCs w:val="24"/>
                <w:rtl/>
              </w:rPr>
            </w:pP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برای دوره های حضوری تعداد 5 عدد عکس که تمامی شرکت کنندگان در آن مشخص باشند. برای دوره های مجازی تعداد 5 </w:t>
            </w: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عدد </w:t>
            </w: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عکس از بستر مجازی برگزاری کارگاه در بازه های زمانی مختلف تهیه و</w:t>
            </w: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به کارگروه ترویج</w:t>
            </w: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ارسال شود.</w:t>
            </w:r>
          </w:p>
        </w:tc>
      </w:tr>
      <w:tr w:rsidR="00DD473E" w:rsidRPr="00940C38" w:rsidTr="00297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  <w:noWrap/>
            <w:vAlign w:val="center"/>
            <w:hideMark/>
          </w:tcPr>
          <w:p w:rsidR="00DD473E" w:rsidRPr="00940C38" w:rsidRDefault="00DD473E" w:rsidP="002977A0">
            <w:pPr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  <w:rtl/>
              </w:rPr>
            </w:pPr>
            <w:r w:rsidRPr="00940C38">
              <w:rPr>
                <w:rFonts w:ascii="Calibri" w:eastAsia="Times New Roman" w:hAnsi="Calibri" w:cs="B Nazanin"/>
                <w:color w:val="000000" w:themeColor="text1"/>
                <w:szCs w:val="24"/>
              </w:rPr>
              <w:t>4</w:t>
            </w:r>
          </w:p>
        </w:tc>
        <w:tc>
          <w:tcPr>
            <w:tcW w:w="1240" w:type="pct"/>
            <w:vAlign w:val="center"/>
            <w:hideMark/>
          </w:tcPr>
          <w:p w:rsidR="00DD473E" w:rsidRPr="00940C38" w:rsidRDefault="00DD473E" w:rsidP="002977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 w:themeColor="text1"/>
                <w:szCs w:val="24"/>
              </w:rPr>
            </w:pP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فايل ارائه مدرس</w:t>
            </w:r>
          </w:p>
        </w:tc>
        <w:tc>
          <w:tcPr>
            <w:tcW w:w="3400" w:type="pct"/>
            <w:vAlign w:val="center"/>
            <w:hideMark/>
          </w:tcPr>
          <w:p w:rsidR="00DD473E" w:rsidRPr="00940C38" w:rsidRDefault="00DD473E" w:rsidP="002977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 w:themeColor="text1"/>
                <w:szCs w:val="24"/>
                <w:rtl/>
              </w:rPr>
            </w:pP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فايل ارائه مدرس در فرمت </w:t>
            </w:r>
            <w:r w:rsidR="003A58B3">
              <w:rPr>
                <w:rFonts w:ascii="Calibri" w:eastAsia="Times New Roman" w:hAnsi="Calibri" w:cs="B Nazanin"/>
                <w:color w:val="000000" w:themeColor="text1"/>
                <w:szCs w:val="24"/>
              </w:rPr>
              <w:t>PowerPoint</w:t>
            </w: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و</w:t>
            </w: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/>
                <w:color w:val="000000" w:themeColor="text1"/>
                <w:szCs w:val="24"/>
              </w:rPr>
              <w:t>PDF</w:t>
            </w: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  <w:lang w:bidi="fa-IR"/>
              </w:rPr>
              <w:t xml:space="preserve"> </w:t>
            </w: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ارسال شود.</w:t>
            </w:r>
          </w:p>
        </w:tc>
      </w:tr>
      <w:tr w:rsidR="00DD473E" w:rsidRPr="00940C38" w:rsidTr="002977A0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  <w:noWrap/>
            <w:vAlign w:val="center"/>
            <w:hideMark/>
          </w:tcPr>
          <w:p w:rsidR="00DD473E" w:rsidRPr="00940C38" w:rsidRDefault="00DD473E" w:rsidP="002977A0">
            <w:pPr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  <w:rtl/>
              </w:rPr>
            </w:pPr>
            <w:r w:rsidRPr="00940C38">
              <w:rPr>
                <w:rFonts w:ascii="Calibri" w:eastAsia="Times New Roman" w:hAnsi="Calibri" w:cs="B Nazanin"/>
                <w:color w:val="000000" w:themeColor="text1"/>
                <w:szCs w:val="24"/>
              </w:rPr>
              <w:t>5</w:t>
            </w:r>
          </w:p>
        </w:tc>
        <w:tc>
          <w:tcPr>
            <w:tcW w:w="1240" w:type="pct"/>
            <w:vAlign w:val="center"/>
            <w:hideMark/>
          </w:tcPr>
          <w:p w:rsidR="00DD473E" w:rsidRPr="00940C38" w:rsidRDefault="00DD473E" w:rsidP="002977A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 w:themeColor="text1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نمونه گواهي حضور</w:t>
            </w:r>
          </w:p>
        </w:tc>
        <w:tc>
          <w:tcPr>
            <w:tcW w:w="3400" w:type="pct"/>
            <w:vAlign w:val="center"/>
            <w:hideMark/>
          </w:tcPr>
          <w:p w:rsidR="00DD473E" w:rsidRPr="00940C38" w:rsidRDefault="00DD473E" w:rsidP="002977A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 w:themeColor="text1"/>
                <w:szCs w:val="24"/>
                <w:rtl/>
              </w:rPr>
            </w:pP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در صورت </w:t>
            </w: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برگزاري آزمون و اعطاي گواهي</w:t>
            </w:r>
            <w:r w:rsidR="00E407A4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،</w:t>
            </w: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سوالات در فرمت فايل </w:t>
            </w:r>
            <w:r>
              <w:rPr>
                <w:rFonts w:ascii="Calibri" w:eastAsia="Times New Roman" w:hAnsi="Calibri" w:cs="B Nazanin"/>
                <w:color w:val="000000" w:themeColor="text1"/>
                <w:szCs w:val="24"/>
              </w:rPr>
              <w:t>Word</w:t>
            </w: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و گواهي در فرمت </w:t>
            </w:r>
            <w:r>
              <w:rPr>
                <w:rFonts w:ascii="Calibri" w:eastAsia="Times New Roman" w:hAnsi="Calibri" w:cs="B Nazanin"/>
                <w:color w:val="000000" w:themeColor="text1"/>
                <w:szCs w:val="24"/>
              </w:rPr>
              <w:t>JPG</w:t>
            </w: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به کارگروه ترویج</w:t>
            </w: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ارسال شود.</w:t>
            </w:r>
          </w:p>
        </w:tc>
      </w:tr>
      <w:tr w:rsidR="00DD473E" w:rsidRPr="00940C38" w:rsidTr="00297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  <w:noWrap/>
            <w:vAlign w:val="center"/>
            <w:hideMark/>
          </w:tcPr>
          <w:p w:rsidR="00DD473E" w:rsidRPr="00940C38" w:rsidRDefault="00DD473E" w:rsidP="002977A0">
            <w:pPr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  <w:rtl/>
              </w:rPr>
            </w:pPr>
            <w:r w:rsidRPr="00940C38">
              <w:rPr>
                <w:rFonts w:ascii="Calibri" w:eastAsia="Times New Roman" w:hAnsi="Calibri" w:cs="B Nazanin"/>
                <w:color w:val="000000" w:themeColor="text1"/>
                <w:szCs w:val="24"/>
              </w:rPr>
              <w:t>6</w:t>
            </w:r>
          </w:p>
        </w:tc>
        <w:tc>
          <w:tcPr>
            <w:tcW w:w="1240" w:type="pct"/>
            <w:vAlign w:val="center"/>
            <w:hideMark/>
          </w:tcPr>
          <w:p w:rsidR="00DD473E" w:rsidRPr="00940C38" w:rsidRDefault="00DD473E" w:rsidP="002977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 w:themeColor="text1"/>
                <w:szCs w:val="24"/>
              </w:rPr>
            </w:pP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نظرسنجي</w:t>
            </w:r>
          </w:p>
        </w:tc>
        <w:tc>
          <w:tcPr>
            <w:tcW w:w="3400" w:type="pct"/>
            <w:vAlign w:val="center"/>
            <w:hideMark/>
          </w:tcPr>
          <w:p w:rsidR="00DD473E" w:rsidRPr="00940C38" w:rsidRDefault="00935531" w:rsidP="002977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 w:themeColor="text1"/>
                <w:szCs w:val="24"/>
                <w:rtl/>
              </w:rPr>
            </w:pP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نهاد های ترویجی باید د</w:t>
            </w:r>
            <w:r w:rsidR="00570AD3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ر انتهای سمینار</w:t>
            </w: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از شرکت کنندگان نظرسنجی(طبق فرم نظرسنجی) انجام داده و نتایج آن</w:t>
            </w: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را </w:t>
            </w: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>به کارگروه ترویج</w:t>
            </w:r>
            <w:r w:rsidRPr="00940C38"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 ارسال نمایند.</w:t>
            </w:r>
          </w:p>
        </w:tc>
      </w:tr>
      <w:tr w:rsidR="00DD473E" w:rsidRPr="00940C38" w:rsidTr="002977A0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  <w:noWrap/>
            <w:vAlign w:val="center"/>
          </w:tcPr>
          <w:p w:rsidR="00DD473E" w:rsidRPr="00940C38" w:rsidRDefault="00DD473E" w:rsidP="002977A0">
            <w:pPr>
              <w:jc w:val="center"/>
              <w:rPr>
                <w:rFonts w:ascii="Calibri" w:eastAsia="Times New Roman" w:hAnsi="Calibri" w:cs="B Nazanin"/>
                <w:color w:val="000000" w:themeColor="text1"/>
                <w:szCs w:val="24"/>
              </w:rPr>
            </w:pPr>
            <w:r>
              <w:rPr>
                <w:rFonts w:ascii="Calibri" w:eastAsia="Times New Roman" w:hAnsi="Calibri" w:cs="B Nazanin"/>
                <w:color w:val="000000" w:themeColor="text1"/>
                <w:szCs w:val="24"/>
              </w:rPr>
              <w:t>7</w:t>
            </w:r>
          </w:p>
        </w:tc>
        <w:tc>
          <w:tcPr>
            <w:tcW w:w="1240" w:type="pct"/>
            <w:vAlign w:val="center"/>
          </w:tcPr>
          <w:p w:rsidR="00DD473E" w:rsidRPr="00940C38" w:rsidRDefault="00DD473E" w:rsidP="002977A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 w:themeColor="text1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  <w:lang w:bidi="fa-IR"/>
              </w:rPr>
              <w:t>گزارش رویداد</w:t>
            </w:r>
          </w:p>
        </w:tc>
        <w:tc>
          <w:tcPr>
            <w:tcW w:w="3400" w:type="pct"/>
            <w:vAlign w:val="center"/>
          </w:tcPr>
          <w:p w:rsidR="00DD473E" w:rsidRPr="00940C38" w:rsidRDefault="00DD473E" w:rsidP="002977A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 w:themeColor="text1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</w:rPr>
              <w:t xml:space="preserve">نهادهای ترویجی به منظور دریافت حمایت این بخش باید گزارش رویداد را در قالب مشخص شده تهیه و به فرمت </w:t>
            </w:r>
            <w:r>
              <w:rPr>
                <w:rFonts w:ascii="Calibri" w:eastAsia="Times New Roman" w:hAnsi="Calibri" w:cs="B Nazanin"/>
                <w:color w:val="000000" w:themeColor="text1"/>
                <w:szCs w:val="24"/>
              </w:rPr>
              <w:t xml:space="preserve">Word </w:t>
            </w: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  <w:lang w:bidi="fa-IR"/>
              </w:rPr>
              <w:t xml:space="preserve"> و </w:t>
            </w:r>
            <w:r>
              <w:rPr>
                <w:rFonts w:ascii="Calibri" w:eastAsia="Times New Roman" w:hAnsi="Calibri" w:cs="B Nazanin"/>
                <w:color w:val="000000" w:themeColor="text1"/>
                <w:szCs w:val="24"/>
                <w:lang w:bidi="fa-IR"/>
              </w:rPr>
              <w:t>PDF</w:t>
            </w:r>
            <w:r>
              <w:rPr>
                <w:rFonts w:ascii="Calibri" w:eastAsia="Times New Roman" w:hAnsi="Calibri" w:cs="B Nazanin" w:hint="cs"/>
                <w:color w:val="000000" w:themeColor="text1"/>
                <w:szCs w:val="24"/>
                <w:rtl/>
                <w:lang w:bidi="fa-IR"/>
              </w:rPr>
              <w:t xml:space="preserve"> به کارگروه ترویج ارسال نمایند.</w:t>
            </w:r>
          </w:p>
        </w:tc>
      </w:tr>
    </w:tbl>
    <w:p w:rsidR="00DD473E" w:rsidRDefault="00DD473E" w:rsidP="00DD473E">
      <w:pPr>
        <w:bidi/>
        <w:spacing w:line="360" w:lineRule="auto"/>
        <w:jc w:val="both"/>
        <w:rPr>
          <w:rStyle w:val="fontstyle01"/>
          <w:rFonts w:cs="B Nazanin"/>
          <w:color w:val="000000" w:themeColor="text1"/>
          <w:sz w:val="28"/>
          <w:szCs w:val="28"/>
          <w:rtl/>
          <w:lang w:bidi="fa-IR"/>
        </w:rPr>
      </w:pPr>
    </w:p>
    <w:p w:rsidR="00DD473E" w:rsidRDefault="00DD473E" w:rsidP="00DD473E">
      <w:pPr>
        <w:bidi/>
        <w:spacing w:line="360" w:lineRule="auto"/>
        <w:jc w:val="both"/>
        <w:rPr>
          <w:rStyle w:val="fontstyle01"/>
          <w:rFonts w:cs="B Nazanin"/>
          <w:color w:val="000000" w:themeColor="text1"/>
          <w:sz w:val="28"/>
          <w:szCs w:val="28"/>
          <w:rtl/>
          <w:lang w:bidi="fa-IR"/>
        </w:rPr>
      </w:pP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>**</w:t>
      </w:r>
      <w:r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>لازم به ذکر است</w:t>
      </w: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باید</w:t>
      </w:r>
      <w:r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شرکت کنندگان هر دوره </w:t>
      </w: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ترویجی با سرفصل ها و موضوعات یکسان، </w:t>
      </w:r>
      <w:r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>یکتا باشند و تنها در یک دوره ترویجی</w:t>
      </w:r>
      <w:r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با سرفصل های و موضوعات یکسان</w:t>
      </w:r>
      <w:r w:rsidRPr="00940C38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شرکت نمایند.</w:t>
      </w:r>
    </w:p>
    <w:p w:rsidR="00DD473E" w:rsidRDefault="00DD473E" w:rsidP="00DD473E">
      <w:pPr>
        <w:bidi/>
        <w:spacing w:line="360" w:lineRule="auto"/>
        <w:jc w:val="both"/>
        <w:rPr>
          <w:rStyle w:val="fontstyle01"/>
          <w:rFonts w:cs="B Titr"/>
          <w:color w:val="000000" w:themeColor="text1"/>
          <w:sz w:val="30"/>
          <w:szCs w:val="32"/>
          <w:rtl/>
          <w:lang w:bidi="fa-IR"/>
        </w:rPr>
      </w:pPr>
    </w:p>
    <w:p w:rsidR="00DD473E" w:rsidRDefault="00DD473E" w:rsidP="00DD473E">
      <w:pPr>
        <w:bidi/>
        <w:spacing w:line="360" w:lineRule="auto"/>
        <w:jc w:val="both"/>
        <w:rPr>
          <w:rStyle w:val="fontstyle01"/>
          <w:rFonts w:cs="B Titr"/>
          <w:color w:val="000000" w:themeColor="text1"/>
          <w:sz w:val="30"/>
          <w:szCs w:val="32"/>
          <w:rtl/>
          <w:lang w:bidi="fa-IR"/>
        </w:rPr>
      </w:pPr>
    </w:p>
    <w:p w:rsidR="003A58B3" w:rsidRPr="0031352E" w:rsidRDefault="00DD473E" w:rsidP="008572D8">
      <w:pPr>
        <w:bidi/>
        <w:spacing w:line="360" w:lineRule="auto"/>
        <w:rPr>
          <w:rStyle w:val="fontstyle01"/>
          <w:rFonts w:cs="B Titr"/>
          <w:color w:val="000000" w:themeColor="text1"/>
          <w:sz w:val="28"/>
          <w:szCs w:val="28"/>
          <w:rtl/>
          <w:lang w:bidi="fa-IR"/>
        </w:rPr>
      </w:pPr>
      <w:r w:rsidRPr="0031352E">
        <w:rPr>
          <w:rStyle w:val="fontstyle01"/>
          <w:rFonts w:cs="B Titr" w:hint="cs"/>
          <w:color w:val="000000" w:themeColor="text1"/>
          <w:sz w:val="28"/>
          <w:szCs w:val="28"/>
          <w:rtl/>
          <w:lang w:bidi="fa-IR"/>
        </w:rPr>
        <w:lastRenderedPageBreak/>
        <w:t>فرم حمایت از سمینارهای ترویجی</w:t>
      </w:r>
    </w:p>
    <w:tbl>
      <w:tblPr>
        <w:tblStyle w:val="GridTable4-Accent5"/>
        <w:bidiVisual/>
        <w:tblW w:w="4952" w:type="pct"/>
        <w:tblLook w:val="04A0" w:firstRow="1" w:lastRow="0" w:firstColumn="1" w:lastColumn="0" w:noHBand="0" w:noVBand="1"/>
      </w:tblPr>
      <w:tblGrid>
        <w:gridCol w:w="2523"/>
        <w:gridCol w:w="633"/>
        <w:gridCol w:w="1585"/>
        <w:gridCol w:w="1115"/>
        <w:gridCol w:w="720"/>
        <w:gridCol w:w="269"/>
        <w:gridCol w:w="644"/>
        <w:gridCol w:w="1771"/>
      </w:tblGrid>
      <w:tr w:rsidR="00DD473E" w:rsidRPr="00F9699C" w:rsidTr="002977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noWrap/>
            <w:hideMark/>
          </w:tcPr>
          <w:p w:rsidR="00DD473E" w:rsidRPr="00D513CF" w:rsidRDefault="00DD473E" w:rsidP="002977A0">
            <w:pPr>
              <w:jc w:val="center"/>
              <w:rPr>
                <w:rFonts w:ascii="Times New Roman" w:eastAsia="Times New Roman" w:hAnsi="Times New Roman" w:cs="B Titr"/>
                <w:szCs w:val="28"/>
              </w:rPr>
            </w:pPr>
            <w:r w:rsidRPr="00D513CF">
              <w:rPr>
                <w:rFonts w:ascii="Calibri" w:eastAsia="Times New Roman" w:hAnsi="Calibri" w:cs="B Titr"/>
                <w:color w:val="000000"/>
                <w:szCs w:val="28"/>
                <w:rtl/>
              </w:rPr>
              <w:t>مشخصات نهاد ترویجی</w:t>
            </w:r>
          </w:p>
        </w:tc>
      </w:tr>
      <w:tr w:rsidR="00DD473E" w:rsidRPr="00F9699C" w:rsidTr="00297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pct"/>
            <w:gridSpan w:val="2"/>
            <w:noWrap/>
            <w:hideMark/>
          </w:tcPr>
          <w:p w:rsidR="00DD473E" w:rsidRPr="00D513CF" w:rsidRDefault="00DD473E" w:rsidP="002977A0">
            <w:pPr>
              <w:bidi/>
              <w:jc w:val="center"/>
              <w:rPr>
                <w:rFonts w:ascii="Calibri" w:eastAsia="Times New Roman" w:hAnsi="Calibri" w:cs="B Nazanin"/>
                <w:color w:val="000000"/>
                <w:szCs w:val="24"/>
              </w:rPr>
            </w:pPr>
            <w:r w:rsidRPr="00F9699C">
              <w:rPr>
                <w:rFonts w:ascii="Calibri" w:eastAsia="Times New Roman" w:hAnsi="Calibri" w:cs="B Nazanin"/>
                <w:color w:val="000000"/>
                <w:szCs w:val="24"/>
                <w:rtl/>
              </w:rPr>
              <w:t>نام نهاد ترویجی</w:t>
            </w:r>
          </w:p>
        </w:tc>
        <w:tc>
          <w:tcPr>
            <w:tcW w:w="1458" w:type="pct"/>
            <w:gridSpan w:val="2"/>
            <w:noWrap/>
            <w:hideMark/>
          </w:tcPr>
          <w:p w:rsidR="00DD473E" w:rsidRPr="00D513CF" w:rsidRDefault="00DD473E" w:rsidP="002977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Cs w:val="24"/>
                <w:rtl/>
              </w:rPr>
            </w:pPr>
            <w:r w:rsidRPr="00D513CF">
              <w:rPr>
                <w:rFonts w:ascii="Calibri" w:eastAsia="Times New Roman" w:hAnsi="Calibri" w:cs="B Nazanin"/>
                <w:b/>
                <w:bCs/>
                <w:color w:val="000000"/>
                <w:szCs w:val="24"/>
                <w:rtl/>
              </w:rPr>
              <w:t>نام و نام خانوادگی رابط نهاد</w:t>
            </w:r>
          </w:p>
        </w:tc>
        <w:tc>
          <w:tcPr>
            <w:tcW w:w="882" w:type="pct"/>
            <w:gridSpan w:val="3"/>
            <w:noWrap/>
            <w:hideMark/>
          </w:tcPr>
          <w:p w:rsidR="00DD473E" w:rsidRPr="00D513CF" w:rsidRDefault="00DD473E" w:rsidP="002977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Cs w:val="24"/>
                <w:rtl/>
              </w:rPr>
            </w:pPr>
            <w:r w:rsidRPr="00D513CF">
              <w:rPr>
                <w:rFonts w:ascii="Calibri" w:eastAsia="Times New Roman" w:hAnsi="Calibri" w:cs="B Nazanin"/>
                <w:b/>
                <w:bCs/>
                <w:color w:val="000000"/>
                <w:szCs w:val="24"/>
                <w:rtl/>
              </w:rPr>
              <w:t>شماره تماس</w:t>
            </w:r>
          </w:p>
        </w:tc>
        <w:tc>
          <w:tcPr>
            <w:tcW w:w="957" w:type="pct"/>
            <w:noWrap/>
            <w:hideMark/>
          </w:tcPr>
          <w:p w:rsidR="00DD473E" w:rsidRPr="00D513CF" w:rsidRDefault="00DD473E" w:rsidP="002977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Cs w:val="24"/>
                <w:rtl/>
              </w:rPr>
            </w:pPr>
            <w:r w:rsidRPr="00D513CF">
              <w:rPr>
                <w:rFonts w:ascii="Calibri" w:eastAsia="Times New Roman" w:hAnsi="Calibri" w:cs="B Nazanin"/>
                <w:b/>
                <w:bCs/>
                <w:color w:val="000000"/>
                <w:szCs w:val="24"/>
                <w:rtl/>
              </w:rPr>
              <w:t>آدرس ایمیل</w:t>
            </w:r>
          </w:p>
        </w:tc>
      </w:tr>
      <w:tr w:rsidR="00DD473E" w:rsidRPr="00F9699C" w:rsidTr="002977A0">
        <w:trPr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pct"/>
            <w:gridSpan w:val="2"/>
            <w:noWrap/>
            <w:hideMark/>
          </w:tcPr>
          <w:p w:rsidR="00DD473E" w:rsidRPr="00D513CF" w:rsidRDefault="00DD473E" w:rsidP="002977A0">
            <w:pPr>
              <w:bidi/>
              <w:jc w:val="center"/>
              <w:rPr>
                <w:rFonts w:ascii="Calibri" w:eastAsia="Times New Roman" w:hAnsi="Calibri" w:cs="B Titr"/>
                <w:color w:val="000000"/>
                <w:szCs w:val="24"/>
                <w:rtl/>
              </w:rPr>
            </w:pPr>
          </w:p>
        </w:tc>
        <w:tc>
          <w:tcPr>
            <w:tcW w:w="1458" w:type="pct"/>
            <w:gridSpan w:val="2"/>
            <w:noWrap/>
            <w:hideMark/>
          </w:tcPr>
          <w:p w:rsidR="00DD473E" w:rsidRPr="00D513CF" w:rsidRDefault="00DD473E" w:rsidP="002977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szCs w:val="24"/>
              </w:rPr>
            </w:pPr>
          </w:p>
        </w:tc>
        <w:tc>
          <w:tcPr>
            <w:tcW w:w="882" w:type="pct"/>
            <w:gridSpan w:val="3"/>
            <w:noWrap/>
            <w:hideMark/>
          </w:tcPr>
          <w:p w:rsidR="00DD473E" w:rsidRPr="00D513CF" w:rsidRDefault="00DD473E" w:rsidP="002977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szCs w:val="24"/>
              </w:rPr>
            </w:pPr>
          </w:p>
        </w:tc>
        <w:tc>
          <w:tcPr>
            <w:tcW w:w="957" w:type="pct"/>
            <w:noWrap/>
            <w:hideMark/>
          </w:tcPr>
          <w:p w:rsidR="00DD473E" w:rsidRPr="00D513CF" w:rsidRDefault="00DD473E" w:rsidP="002977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szCs w:val="24"/>
              </w:rPr>
            </w:pPr>
          </w:p>
        </w:tc>
      </w:tr>
      <w:tr w:rsidR="00DD473E" w:rsidRPr="00F9699C" w:rsidTr="00297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noWrap/>
          </w:tcPr>
          <w:p w:rsidR="00DD473E" w:rsidRPr="00F9699C" w:rsidRDefault="00DD473E" w:rsidP="002977A0">
            <w:pPr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مشخصات</w:t>
            </w:r>
            <w:r w:rsidRPr="0031352E">
              <w:rPr>
                <w:rStyle w:val="fontstyle01"/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Style w:val="fontstyle01"/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سمینار</w:t>
            </w:r>
            <w:r w:rsidRPr="0031352E">
              <w:rPr>
                <w:rStyle w:val="fontstyle01"/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ترویجی</w:t>
            </w:r>
          </w:p>
        </w:tc>
      </w:tr>
      <w:tr w:rsidR="00DD473E" w:rsidRPr="00F9699C" w:rsidTr="002977A0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pct"/>
            <w:gridSpan w:val="2"/>
            <w:noWrap/>
          </w:tcPr>
          <w:p w:rsidR="00DD473E" w:rsidRPr="00F9699C" w:rsidRDefault="00DD473E" w:rsidP="002977A0">
            <w:pPr>
              <w:bidi/>
              <w:jc w:val="center"/>
              <w:rPr>
                <w:rFonts w:ascii="Calibri" w:eastAsia="Times New Roman" w:hAnsi="Calibri" w:cs="B Nazanin"/>
                <w:b w:val="0"/>
                <w:bCs w:val="0"/>
                <w:color w:val="000000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Cs w:val="24"/>
                <w:rtl/>
              </w:rPr>
              <w:t xml:space="preserve">محل برگزاری </w:t>
            </w:r>
          </w:p>
        </w:tc>
        <w:tc>
          <w:tcPr>
            <w:tcW w:w="1847" w:type="pct"/>
            <w:gridSpan w:val="3"/>
          </w:tcPr>
          <w:p w:rsidR="00DD473E" w:rsidRPr="00F9699C" w:rsidRDefault="00DD473E" w:rsidP="002977A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Cs w:val="24"/>
                <w:rtl/>
              </w:rPr>
            </w:pPr>
            <w:r w:rsidRPr="00B60993">
              <w:rPr>
                <w:rFonts w:ascii="Calibri" w:eastAsia="Times New Roman" w:hAnsi="Calibri" w:cs="B Nazanin" w:hint="cs"/>
                <w:b/>
                <w:bCs/>
                <w:color w:val="000000"/>
                <w:szCs w:val="24"/>
                <w:rtl/>
              </w:rPr>
              <w:t>نام و نام خانوادگی و مرتبه علمی مدرس</w:t>
            </w:r>
          </w:p>
        </w:tc>
        <w:tc>
          <w:tcPr>
            <w:tcW w:w="1450" w:type="pct"/>
            <w:gridSpan w:val="3"/>
          </w:tcPr>
          <w:p w:rsidR="00DD473E" w:rsidRPr="00F9699C" w:rsidRDefault="00DD473E" w:rsidP="002977A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Cs w:val="24"/>
                <w:rtl/>
              </w:rPr>
              <w:t>شماره تماس مدرس</w:t>
            </w:r>
          </w:p>
        </w:tc>
      </w:tr>
      <w:tr w:rsidR="00DD473E" w:rsidRPr="00F9699C" w:rsidTr="00297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pct"/>
            <w:gridSpan w:val="2"/>
            <w:noWrap/>
          </w:tcPr>
          <w:p w:rsidR="00DD473E" w:rsidRDefault="00DD473E" w:rsidP="002977A0">
            <w:pPr>
              <w:bidi/>
              <w:jc w:val="center"/>
              <w:rPr>
                <w:rFonts w:ascii="Calibri" w:eastAsia="Times New Roman" w:hAnsi="Calibri" w:cs="B Nazanin"/>
                <w:color w:val="000000"/>
                <w:szCs w:val="24"/>
                <w:rtl/>
              </w:rPr>
            </w:pPr>
          </w:p>
        </w:tc>
        <w:tc>
          <w:tcPr>
            <w:tcW w:w="1847" w:type="pct"/>
            <w:gridSpan w:val="3"/>
          </w:tcPr>
          <w:p w:rsidR="00DD473E" w:rsidRPr="00B60993" w:rsidRDefault="00DD473E" w:rsidP="002977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rtl/>
              </w:rPr>
            </w:pPr>
          </w:p>
        </w:tc>
        <w:tc>
          <w:tcPr>
            <w:tcW w:w="1450" w:type="pct"/>
            <w:gridSpan w:val="3"/>
          </w:tcPr>
          <w:p w:rsidR="00DD473E" w:rsidRDefault="00DD473E" w:rsidP="002977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Cs w:val="24"/>
                <w:rtl/>
              </w:rPr>
            </w:pPr>
          </w:p>
        </w:tc>
      </w:tr>
      <w:tr w:rsidR="00DD473E" w:rsidRPr="00F9699C" w:rsidTr="002977A0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2" w:type="pct"/>
            <w:noWrap/>
          </w:tcPr>
          <w:p w:rsidR="00DD473E" w:rsidRPr="00F9699C" w:rsidRDefault="00DD473E" w:rsidP="002977A0">
            <w:pPr>
              <w:bidi/>
              <w:jc w:val="center"/>
              <w:rPr>
                <w:rFonts w:ascii="Calibri" w:eastAsia="Times New Roman" w:hAnsi="Calibri" w:cs="B Nazanin"/>
                <w:color w:val="000000"/>
                <w:szCs w:val="24"/>
                <w:rtl/>
              </w:rPr>
            </w:pPr>
            <w:r w:rsidRPr="00C30729">
              <w:rPr>
                <w:rFonts w:ascii="Calibri" w:eastAsia="Times New Roman" w:hAnsi="Calibri" w:cs="B Nazanin" w:hint="cs"/>
                <w:color w:val="000000"/>
                <w:szCs w:val="24"/>
                <w:rtl/>
              </w:rPr>
              <w:t>مخاطبین</w:t>
            </w:r>
          </w:p>
        </w:tc>
        <w:tc>
          <w:tcPr>
            <w:tcW w:w="1198" w:type="pct"/>
            <w:gridSpan w:val="2"/>
          </w:tcPr>
          <w:p w:rsidR="00DD473E" w:rsidRPr="00F9699C" w:rsidRDefault="00DD473E" w:rsidP="002977A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Cs w:val="24"/>
                <w:rtl/>
              </w:rPr>
            </w:pPr>
            <w:r w:rsidRPr="004731D5">
              <w:rPr>
                <w:rFonts w:ascii="Calibri" w:eastAsia="Times New Roman" w:hAnsi="Calibri" w:cs="B Nazanin" w:hint="cs"/>
                <w:b/>
                <w:bCs/>
                <w:color w:val="000000"/>
                <w:szCs w:val="24"/>
                <w:rtl/>
              </w:rPr>
              <w:t>تعداد شرکت کنندگان</w:t>
            </w:r>
          </w:p>
        </w:tc>
        <w:tc>
          <w:tcPr>
            <w:tcW w:w="1136" w:type="pct"/>
            <w:gridSpan w:val="3"/>
          </w:tcPr>
          <w:p w:rsidR="00DD473E" w:rsidRPr="00F9699C" w:rsidRDefault="00DD473E" w:rsidP="002977A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Cs w:val="24"/>
                <w:rtl/>
              </w:rPr>
            </w:pPr>
            <w:r w:rsidRPr="00F9699C">
              <w:rPr>
                <w:rFonts w:ascii="Calibri" w:eastAsia="Times New Roman" w:hAnsi="Calibri" w:cs="B Nazanin" w:hint="cs"/>
                <w:b/>
                <w:bCs/>
                <w:color w:val="000000"/>
                <w:szCs w:val="24"/>
                <w:rtl/>
              </w:rPr>
              <w:t>تاریخ و زمان برگزاری</w:t>
            </w:r>
          </w:p>
        </w:tc>
        <w:tc>
          <w:tcPr>
            <w:tcW w:w="1304" w:type="pct"/>
            <w:gridSpan w:val="2"/>
          </w:tcPr>
          <w:p w:rsidR="00DD473E" w:rsidRPr="00F9699C" w:rsidRDefault="00DD473E" w:rsidP="002977A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Cs w:val="24"/>
                <w:rtl/>
              </w:rPr>
              <w:t>مدت زمان برگزاری</w:t>
            </w:r>
          </w:p>
        </w:tc>
      </w:tr>
      <w:tr w:rsidR="00DD473E" w:rsidRPr="00F9699C" w:rsidTr="00297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2" w:type="pct"/>
            <w:noWrap/>
          </w:tcPr>
          <w:p w:rsidR="00DD473E" w:rsidRPr="00F9699C" w:rsidRDefault="00DD473E" w:rsidP="002977A0">
            <w:pPr>
              <w:jc w:val="center"/>
              <w:rPr>
                <w:rFonts w:ascii="Times New Roman" w:eastAsia="Times New Roman" w:hAnsi="Times New Roman" w:cs="B Nazanin"/>
                <w:szCs w:val="24"/>
                <w:rtl/>
              </w:rPr>
            </w:pPr>
          </w:p>
        </w:tc>
        <w:tc>
          <w:tcPr>
            <w:tcW w:w="1198" w:type="pct"/>
            <w:gridSpan w:val="2"/>
          </w:tcPr>
          <w:p w:rsidR="00DD473E" w:rsidRPr="00F9699C" w:rsidRDefault="00DD473E" w:rsidP="002977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Cs w:val="24"/>
                <w:rtl/>
              </w:rPr>
            </w:pPr>
          </w:p>
        </w:tc>
        <w:tc>
          <w:tcPr>
            <w:tcW w:w="1136" w:type="pct"/>
            <w:gridSpan w:val="3"/>
          </w:tcPr>
          <w:p w:rsidR="00DD473E" w:rsidRPr="00F9699C" w:rsidRDefault="00DD473E" w:rsidP="002977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Cs w:val="24"/>
                <w:rtl/>
              </w:rPr>
            </w:pPr>
          </w:p>
        </w:tc>
        <w:tc>
          <w:tcPr>
            <w:tcW w:w="1304" w:type="pct"/>
            <w:gridSpan w:val="2"/>
          </w:tcPr>
          <w:p w:rsidR="00DD473E" w:rsidRPr="00F9699C" w:rsidRDefault="00DD473E" w:rsidP="002977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Cs w:val="24"/>
                <w:rtl/>
              </w:rPr>
            </w:pPr>
          </w:p>
        </w:tc>
      </w:tr>
      <w:tr w:rsidR="00DD473E" w:rsidRPr="00F9699C" w:rsidTr="002977A0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noWrap/>
          </w:tcPr>
          <w:p w:rsidR="00DD473E" w:rsidRPr="00F9699C" w:rsidRDefault="00DD473E" w:rsidP="002977A0">
            <w:pPr>
              <w:bidi/>
              <w:rPr>
                <w:rFonts w:ascii="Calibri" w:eastAsia="Times New Roman" w:hAnsi="Calibri" w:cs="B Nazanin"/>
                <w:color w:val="000000"/>
                <w:szCs w:val="24"/>
                <w:rtl/>
              </w:rPr>
            </w:pPr>
            <w:r w:rsidRPr="0074470E">
              <w:rPr>
                <w:rFonts w:ascii="Calibri" w:eastAsia="Times New Roman" w:hAnsi="Calibri" w:cs="B Nazanin" w:hint="cs"/>
                <w:color w:val="000000"/>
                <w:szCs w:val="24"/>
                <w:rtl/>
              </w:rPr>
              <w:t>توضیحات مورد نیاز</w:t>
            </w:r>
          </w:p>
        </w:tc>
      </w:tr>
      <w:tr w:rsidR="00DD473E" w:rsidRPr="00F9699C" w:rsidTr="00297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noWrap/>
          </w:tcPr>
          <w:p w:rsidR="00DD473E" w:rsidRPr="00F9699C" w:rsidRDefault="00DD473E" w:rsidP="002977A0">
            <w:pPr>
              <w:jc w:val="center"/>
              <w:rPr>
                <w:rFonts w:ascii="Times New Roman" w:eastAsia="Times New Roman" w:hAnsi="Times New Roman" w:cs="B Nazanin"/>
                <w:b w:val="0"/>
                <w:bCs w:val="0"/>
                <w:szCs w:val="24"/>
                <w:rtl/>
              </w:rPr>
            </w:pPr>
          </w:p>
        </w:tc>
      </w:tr>
      <w:tr w:rsidR="00DD473E" w:rsidRPr="00F9699C" w:rsidTr="002977A0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noWrap/>
          </w:tcPr>
          <w:p w:rsidR="00DD473E" w:rsidRPr="00F9699C" w:rsidRDefault="00DD473E" w:rsidP="002977A0">
            <w:pPr>
              <w:jc w:val="right"/>
              <w:rPr>
                <w:rFonts w:ascii="Times New Roman" w:eastAsia="Times New Roman" w:hAnsi="Times New Roman" w:cs="B Nazanin"/>
                <w:b w:val="0"/>
                <w:bCs w:val="0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Cs w:val="24"/>
                <w:rtl/>
              </w:rPr>
              <w:t>اعضای تیم اجرایی</w:t>
            </w:r>
          </w:p>
        </w:tc>
      </w:tr>
      <w:tr w:rsidR="00DD473E" w:rsidRPr="00F9699C" w:rsidTr="00297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noWrap/>
          </w:tcPr>
          <w:p w:rsidR="00DD473E" w:rsidRDefault="00DD473E" w:rsidP="002977A0">
            <w:pPr>
              <w:jc w:val="center"/>
              <w:rPr>
                <w:rFonts w:ascii="Times New Roman" w:eastAsia="Times New Roman" w:hAnsi="Times New Roman" w:cs="B Nazanin"/>
                <w:b w:val="0"/>
                <w:bCs w:val="0"/>
                <w:szCs w:val="24"/>
                <w:rtl/>
              </w:rPr>
            </w:pPr>
          </w:p>
          <w:p w:rsidR="00DD473E" w:rsidRDefault="00DD473E" w:rsidP="002977A0">
            <w:pPr>
              <w:jc w:val="center"/>
              <w:rPr>
                <w:rFonts w:ascii="Times New Roman" w:eastAsia="Times New Roman" w:hAnsi="Times New Roman" w:cs="B Nazanin"/>
                <w:b w:val="0"/>
                <w:bCs w:val="0"/>
                <w:szCs w:val="24"/>
                <w:rtl/>
              </w:rPr>
            </w:pPr>
          </w:p>
          <w:p w:rsidR="00DD473E" w:rsidRPr="00F9699C" w:rsidRDefault="00DD473E" w:rsidP="002977A0">
            <w:pPr>
              <w:jc w:val="center"/>
              <w:rPr>
                <w:rFonts w:ascii="Times New Roman" w:eastAsia="Times New Roman" w:hAnsi="Times New Roman" w:cs="B Nazanin"/>
                <w:b w:val="0"/>
                <w:bCs w:val="0"/>
                <w:szCs w:val="24"/>
                <w:rtl/>
              </w:rPr>
            </w:pPr>
          </w:p>
        </w:tc>
      </w:tr>
    </w:tbl>
    <w:p w:rsidR="001D5B66" w:rsidRDefault="001D5B66" w:rsidP="00DD473E">
      <w:pPr>
        <w:bidi/>
        <w:rPr>
          <w:rtl/>
        </w:rPr>
      </w:pPr>
    </w:p>
    <w:p w:rsidR="008572D8" w:rsidRDefault="008572D8" w:rsidP="00926EC9">
      <w:pPr>
        <w:bidi/>
        <w:spacing w:line="360" w:lineRule="auto"/>
        <w:jc w:val="both"/>
        <w:rPr>
          <w:rStyle w:val="fontstyle01"/>
          <w:rFonts w:cs="B Nazanin"/>
          <w:color w:val="000000" w:themeColor="text1"/>
          <w:sz w:val="28"/>
          <w:szCs w:val="28"/>
          <w:rtl/>
          <w:lang w:bidi="fa-IR"/>
        </w:rPr>
      </w:pPr>
    </w:p>
    <w:p w:rsidR="00926EC9" w:rsidRDefault="00926EC9" w:rsidP="008572D8">
      <w:pPr>
        <w:bidi/>
        <w:spacing w:line="360" w:lineRule="auto"/>
        <w:jc w:val="both"/>
        <w:rPr>
          <w:rStyle w:val="fontstyle01"/>
          <w:rFonts w:cs="B Nazanin"/>
          <w:color w:val="000000" w:themeColor="text1"/>
          <w:sz w:val="28"/>
          <w:szCs w:val="28"/>
          <w:rtl/>
          <w:lang w:bidi="fa-IR"/>
        </w:rPr>
      </w:pPr>
      <w:r w:rsidRPr="005347FF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خواهشمند است فرم تکمیل شده را در قالب </w:t>
      </w:r>
      <w:r w:rsidRPr="00CC0666">
        <w:rPr>
          <w:sz w:val="28"/>
          <w:szCs w:val="28"/>
        </w:rPr>
        <w:t>Word</w:t>
      </w:r>
      <w:r w:rsidRPr="005347FF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و </w:t>
      </w:r>
      <w:r w:rsidRPr="00CC0666">
        <w:rPr>
          <w:sz w:val="28"/>
          <w:szCs w:val="28"/>
        </w:rPr>
        <w:t>PDF</w:t>
      </w:r>
      <w:r w:rsidR="00BA0E07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به همراه پوستر و مستندات سمینار ترویجی</w:t>
      </w:r>
      <w:r w:rsidRPr="005347FF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 xml:space="preserve"> به کارگروه ترویج به نشانی </w:t>
      </w:r>
      <w:r w:rsidRPr="00FC0EC1">
        <w:rPr>
          <w:rFonts w:cs="B Nazanin"/>
          <w:sz w:val="28"/>
          <w:szCs w:val="28"/>
          <w:lang w:bidi="fa-IR"/>
        </w:rPr>
        <w:t>iquantop@isti.ir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347FF">
        <w:rPr>
          <w:rStyle w:val="fontstyle01"/>
          <w:rFonts w:cs="B Nazanin" w:hint="cs"/>
          <w:color w:val="000000" w:themeColor="text1"/>
          <w:sz w:val="28"/>
          <w:szCs w:val="28"/>
          <w:rtl/>
          <w:lang w:bidi="fa-IR"/>
        </w:rPr>
        <w:t>ارسال فرمایید.</w:t>
      </w:r>
    </w:p>
    <w:p w:rsidR="00926EC9" w:rsidRDefault="00926EC9" w:rsidP="00926EC9">
      <w:pPr>
        <w:bidi/>
      </w:pPr>
    </w:p>
    <w:sectPr w:rsidR="00926EC9" w:rsidSect="00360CA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azir-FD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10"/>
    <w:rsid w:val="001B6A10"/>
    <w:rsid w:val="001D5B66"/>
    <w:rsid w:val="00360CA5"/>
    <w:rsid w:val="003A58B3"/>
    <w:rsid w:val="004A39E1"/>
    <w:rsid w:val="00570AD3"/>
    <w:rsid w:val="00777AD3"/>
    <w:rsid w:val="008572D8"/>
    <w:rsid w:val="00926EC9"/>
    <w:rsid w:val="00935531"/>
    <w:rsid w:val="00B20952"/>
    <w:rsid w:val="00BA0E07"/>
    <w:rsid w:val="00C5181E"/>
    <w:rsid w:val="00CE3847"/>
    <w:rsid w:val="00D74BD2"/>
    <w:rsid w:val="00DD473E"/>
    <w:rsid w:val="00E407A4"/>
    <w:rsid w:val="00F4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13994"/>
  <w15:chartTrackingRefBased/>
  <w15:docId w15:val="{3C8F2D13-EA9F-4015-BD64-4B58FFE6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4">
    <w:name w:val="Grid Table 4 Accent 4"/>
    <w:basedOn w:val="TableNormal"/>
    <w:uiPriority w:val="49"/>
    <w:rsid w:val="00D74BD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9CEE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fontstyle01">
    <w:name w:val="fontstyle01"/>
    <w:basedOn w:val="DefaultParagraphFont"/>
    <w:rsid w:val="00DD473E"/>
    <w:rPr>
      <w:rFonts w:ascii="Vazir-FD" w:hAnsi="Vazir-FD" w:hint="default"/>
      <w:b w:val="0"/>
      <w:bCs w:val="0"/>
      <w:i w:val="0"/>
      <w:iCs w:val="0"/>
      <w:color w:val="424242"/>
      <w:sz w:val="14"/>
      <w:szCs w:val="14"/>
    </w:rPr>
  </w:style>
  <w:style w:type="table" w:styleId="GridTable4-Accent5">
    <w:name w:val="Grid Table 4 Accent 5"/>
    <w:basedOn w:val="TableNormal"/>
    <w:uiPriority w:val="49"/>
    <w:rsid w:val="00DD473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dcterms:created xsi:type="dcterms:W3CDTF">2023-12-05T10:17:00Z</dcterms:created>
  <dcterms:modified xsi:type="dcterms:W3CDTF">2024-09-14T11:18:00Z</dcterms:modified>
</cp:coreProperties>
</file>